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B8" w:rsidRDefault="007761B8">
      <w:pPr>
        <w:suppressAutoHyphens/>
        <w:jc w:val="center"/>
        <w:rPr>
          <w:sz w:val="18"/>
        </w:rPr>
      </w:pPr>
    </w:p>
    <w:p w:rsidR="007761B8" w:rsidRDefault="007761B8">
      <w:pPr>
        <w:suppressAutoHyphens/>
        <w:jc w:val="center"/>
        <w:rPr>
          <w:sz w:val="18"/>
        </w:rPr>
      </w:pPr>
    </w:p>
    <w:p w:rsidR="007761B8" w:rsidRDefault="0024541A">
      <w:pPr>
        <w:suppressAutoHyphens/>
        <w:jc w:val="center"/>
        <w:rPr>
          <w:szCs w:val="24"/>
        </w:rPr>
      </w:pPr>
      <w:r>
        <w:rPr>
          <w:szCs w:val="24"/>
        </w:rPr>
        <w:t>APPENDIX 6 TO WATER MANAGEMENT CONTRACT [004]</w:t>
      </w:r>
    </w:p>
    <w:p w:rsidR="007761B8" w:rsidRDefault="007761B8">
      <w:pPr>
        <w:suppressAutoHyphens/>
        <w:jc w:val="center"/>
        <w:rPr>
          <w:sz w:val="18"/>
        </w:rPr>
      </w:pPr>
    </w:p>
    <w:p w:rsidR="007761B8" w:rsidRDefault="007761B8">
      <w:pPr>
        <w:suppressAutoHyphens/>
        <w:jc w:val="center"/>
        <w:rPr>
          <w:sz w:val="18"/>
        </w:rPr>
      </w:pPr>
    </w:p>
    <w:p w:rsidR="007761B8" w:rsidRDefault="007761B8">
      <w:pPr>
        <w:suppressAutoHyphens/>
        <w:jc w:val="center"/>
        <w:rPr>
          <w:sz w:val="18"/>
        </w:rPr>
      </w:pPr>
    </w:p>
    <w:p w:rsidR="007761B8" w:rsidRDefault="007761B8">
      <w:pPr>
        <w:suppressAutoHyphens/>
        <w:jc w:val="center"/>
        <w:rPr>
          <w:sz w:val="18"/>
        </w:rPr>
      </w:pPr>
    </w:p>
    <w:p w:rsidR="007761B8" w:rsidRDefault="007761B8">
      <w:pPr>
        <w:suppressAutoHyphens/>
        <w:jc w:val="center"/>
        <w:rPr>
          <w:sz w:val="18"/>
        </w:rPr>
      </w:pPr>
    </w:p>
    <w:p w:rsidR="007761B8" w:rsidRDefault="007761B8">
      <w:pPr>
        <w:suppressAutoHyphens/>
        <w:jc w:val="center"/>
        <w:rPr>
          <w:sz w:val="18"/>
        </w:rPr>
      </w:pPr>
    </w:p>
    <w:p w:rsidR="007761B8" w:rsidRDefault="007761B8">
      <w:pPr>
        <w:suppressAutoHyphens/>
        <w:jc w:val="center"/>
        <w:rPr>
          <w:sz w:val="18"/>
        </w:rPr>
      </w:pPr>
    </w:p>
    <w:p w:rsidR="007761B8" w:rsidRDefault="007761B8">
      <w:pPr>
        <w:suppressAutoHyphens/>
        <w:jc w:val="center"/>
        <w:rPr>
          <w:sz w:val="18"/>
        </w:rPr>
      </w:pPr>
    </w:p>
    <w:p w:rsidR="007761B8" w:rsidRDefault="007761B8">
      <w:pPr>
        <w:suppressAutoHyphens/>
        <w:jc w:val="center"/>
        <w:rPr>
          <w:sz w:val="18"/>
        </w:rPr>
      </w:pPr>
    </w:p>
    <w:p w:rsidR="007761B8" w:rsidRDefault="007761B8">
      <w:pPr>
        <w:suppressAutoHyphens/>
        <w:jc w:val="center"/>
        <w:rPr>
          <w:sz w:val="18"/>
        </w:rPr>
      </w:pPr>
    </w:p>
    <w:p w:rsidR="007761B8" w:rsidRDefault="007761B8">
      <w:pPr>
        <w:suppressAutoHyphens/>
        <w:jc w:val="center"/>
        <w:rPr>
          <w:sz w:val="18"/>
        </w:rPr>
      </w:pPr>
    </w:p>
    <w:p w:rsidR="007761B8" w:rsidRDefault="007761B8">
      <w:pPr>
        <w:suppressAutoHyphens/>
        <w:jc w:val="center"/>
        <w:rPr>
          <w:sz w:val="18"/>
        </w:rPr>
      </w:pPr>
    </w:p>
    <w:p w:rsidR="007761B8" w:rsidRDefault="0024541A">
      <w:pPr>
        <w:suppressAutoHyphens/>
        <w:spacing w:before="0" w:after="0"/>
        <w:jc w:val="center"/>
        <w:rPr>
          <w:b/>
          <w:sz w:val="36"/>
        </w:rPr>
      </w:pPr>
      <w:r>
        <w:rPr>
          <w:b/>
          <w:sz w:val="36"/>
        </w:rPr>
        <w:t>Appendix 6</w:t>
      </w:r>
    </w:p>
    <w:p w:rsidR="007761B8" w:rsidRDefault="007761B8">
      <w:pPr>
        <w:suppressAutoHyphens/>
        <w:spacing w:before="0" w:after="0"/>
        <w:jc w:val="center"/>
        <w:rPr>
          <w:b/>
          <w:sz w:val="36"/>
        </w:rPr>
      </w:pPr>
    </w:p>
    <w:p w:rsidR="007761B8" w:rsidRDefault="0024541A">
      <w:pPr>
        <w:suppressAutoHyphens/>
        <w:spacing w:before="0" w:after="0"/>
        <w:jc w:val="center"/>
        <w:rPr>
          <w:b/>
          <w:sz w:val="36"/>
        </w:rPr>
      </w:pPr>
      <w:r>
        <w:rPr>
          <w:b/>
          <w:sz w:val="36"/>
        </w:rPr>
        <w:t>Performance Standards Appendix</w:t>
      </w:r>
    </w:p>
    <w:p w:rsidR="007761B8" w:rsidRDefault="007761B8">
      <w:pPr>
        <w:suppressAutoHyphens/>
        <w:jc w:val="center"/>
        <w:rPr>
          <w:b/>
          <w:sz w:val="36"/>
        </w:rPr>
      </w:pPr>
    </w:p>
    <w:p w:rsidR="007761B8" w:rsidRDefault="007761B8">
      <w:pPr>
        <w:suppressAutoHyphens/>
        <w:jc w:val="center"/>
        <w:rPr>
          <w:b/>
          <w:sz w:val="32"/>
        </w:rPr>
      </w:pPr>
    </w:p>
    <w:p w:rsidR="007761B8" w:rsidRDefault="007761B8">
      <w:pPr>
        <w:suppressAutoHyphens/>
        <w:jc w:val="center"/>
        <w:rPr>
          <w:b/>
          <w:sz w:val="32"/>
        </w:rPr>
      </w:pPr>
    </w:p>
    <w:p w:rsidR="007761B8" w:rsidRDefault="007761B8">
      <w:pPr>
        <w:suppressAutoHyphens/>
        <w:jc w:val="center"/>
        <w:rPr>
          <w:b/>
          <w:sz w:val="32"/>
        </w:rPr>
      </w:pPr>
    </w:p>
    <w:p w:rsidR="007761B8" w:rsidRDefault="007761B8">
      <w:pPr>
        <w:suppressAutoHyphens/>
        <w:jc w:val="center"/>
        <w:rPr>
          <w:b/>
          <w:sz w:val="32"/>
        </w:rPr>
      </w:pPr>
    </w:p>
    <w:p w:rsidR="007761B8" w:rsidRDefault="007761B8">
      <w:pPr>
        <w:suppressAutoHyphens/>
        <w:jc w:val="center"/>
        <w:rPr>
          <w:b/>
          <w:sz w:val="32"/>
        </w:rPr>
      </w:pPr>
    </w:p>
    <w:p w:rsidR="007761B8" w:rsidRDefault="0024541A">
      <w:pPr>
        <w:suppressAutoHyphens/>
        <w:spacing w:before="0" w:after="0"/>
        <w:jc w:val="center"/>
        <w:rPr>
          <w:b/>
          <w:smallCaps/>
        </w:rPr>
      </w:pPr>
      <w:r>
        <w:rPr>
          <w:b/>
          <w:smallCaps/>
        </w:rPr>
        <w:t>Performance Standards Appendix</w:t>
      </w:r>
    </w:p>
    <w:p w:rsidR="007761B8" w:rsidRDefault="0024541A">
      <w:pPr>
        <w:suppressAutoHyphens/>
        <w:spacing w:before="0" w:after="0"/>
        <w:jc w:val="center"/>
        <w:rPr>
          <w:b/>
          <w:smallCaps/>
        </w:rPr>
      </w:pPr>
      <w:r>
        <w:rPr>
          <w:b/>
          <w:smallCaps/>
        </w:rPr>
        <w:t>Appendix #6 to the General Conditions</w:t>
      </w:r>
    </w:p>
    <w:p w:rsidR="007761B8" w:rsidRDefault="0024541A">
      <w:pPr>
        <w:suppressAutoHyphens/>
        <w:spacing w:before="0" w:after="0"/>
        <w:jc w:val="center"/>
        <w:rPr>
          <w:b/>
          <w:smallCaps/>
        </w:rPr>
      </w:pPr>
      <w:r>
        <w:rPr>
          <w:b/>
          <w:smallCaps/>
        </w:rPr>
        <w:t xml:space="preserve">for a </w:t>
      </w:r>
    </w:p>
    <w:p w:rsidR="007761B8" w:rsidRDefault="0024541A">
      <w:pPr>
        <w:suppressAutoHyphens/>
        <w:spacing w:before="0" w:after="0"/>
        <w:jc w:val="center"/>
        <w:rPr>
          <w:b/>
          <w:smallCaps/>
        </w:rPr>
      </w:pPr>
      <w:r>
        <w:rPr>
          <w:b/>
          <w:smallCaps/>
        </w:rPr>
        <w:t>Management Contract</w:t>
      </w:r>
    </w:p>
    <w:p w:rsidR="007761B8" w:rsidRDefault="0024541A">
      <w:pPr>
        <w:suppressAutoHyphens/>
        <w:spacing w:before="0" w:after="0"/>
        <w:jc w:val="center"/>
        <w:rPr>
          <w:b/>
          <w:smallCaps/>
        </w:rPr>
      </w:pPr>
      <w:r>
        <w:rPr>
          <w:b/>
          <w:smallCaps/>
        </w:rPr>
        <w:t xml:space="preserve">for the Provision of </w:t>
      </w:r>
    </w:p>
    <w:p w:rsidR="007761B8" w:rsidRDefault="0024541A">
      <w:pPr>
        <w:pStyle w:val="Judy1"/>
        <w:tabs>
          <w:tab w:val="clear" w:pos="1800"/>
        </w:tabs>
        <w:spacing w:before="0"/>
        <w:jc w:val="center"/>
        <w:rPr>
          <w:caps w:val="0"/>
        </w:rPr>
      </w:pPr>
      <w:r>
        <w:rPr>
          <w:caps w:val="0"/>
          <w:smallCaps/>
        </w:rPr>
        <w:t>Water and Wastewater Services</w:t>
      </w:r>
    </w:p>
    <w:p w:rsidR="007761B8" w:rsidRDefault="0024541A">
      <w:pPr>
        <w:pStyle w:val="Heading1"/>
      </w:pPr>
      <w:r>
        <w:br w:type="page"/>
      </w:r>
      <w:r>
        <w:lastRenderedPageBreak/>
        <w:t>GENERAL</w:t>
      </w:r>
    </w:p>
    <w:p w:rsidR="007761B8" w:rsidRDefault="0024541A">
      <w:pPr>
        <w:pStyle w:val="Heading2"/>
      </w:pPr>
      <w:r>
        <w:t>Documents Comprising the Performance Standards Appendix</w:t>
      </w:r>
    </w:p>
    <w:p w:rsidR="007761B8" w:rsidRDefault="0024541A">
      <w:pPr>
        <w:pStyle w:val="Heading4"/>
      </w:pPr>
      <w:r>
        <w:t>The Performance Standards Appendix consists of,</w:t>
      </w:r>
    </w:p>
    <w:p w:rsidR="007761B8" w:rsidRDefault="0024541A">
      <w:pPr>
        <w:pStyle w:val="Heading5"/>
      </w:pPr>
      <w:proofErr w:type="gramStart"/>
      <w:r>
        <w:t>the</w:t>
      </w:r>
      <w:proofErr w:type="gramEnd"/>
      <w:r>
        <w:t xml:space="preserve"> Performance Standards General Provisions; and</w:t>
      </w:r>
    </w:p>
    <w:p w:rsidR="007761B8" w:rsidRDefault="0024541A">
      <w:pPr>
        <w:pStyle w:val="Heading5"/>
      </w:pPr>
      <w:proofErr w:type="gramStart"/>
      <w:r>
        <w:t>the</w:t>
      </w:r>
      <w:proofErr w:type="gramEnd"/>
      <w:r>
        <w:t xml:space="preserve"> Performance Standards Appendix Chart.</w:t>
      </w:r>
    </w:p>
    <w:p w:rsidR="007761B8" w:rsidRDefault="0024541A">
      <w:pPr>
        <w:pStyle w:val="Heading4"/>
      </w:pPr>
      <w:r>
        <w:t>The Performance Standards Appendix Chart sets out the performance standards with reference to the Services Appendix Sections.</w:t>
      </w:r>
    </w:p>
    <w:p w:rsidR="007761B8" w:rsidRDefault="0024541A">
      <w:pPr>
        <w:pStyle w:val="Heading2"/>
      </w:pPr>
      <w:r>
        <w:t>Supplementing the General Conditions and Services Appendix</w:t>
      </w:r>
    </w:p>
    <w:p w:rsidR="007761B8" w:rsidRDefault="0024541A">
      <w:pPr>
        <w:pStyle w:val="BodyTextFirstIndent2"/>
        <w:spacing w:before="240" w:after="0"/>
      </w:pPr>
      <w:r>
        <w:t>The Performance Standards Appendix supplements the General Conditions and the Services Appendix for the purpose of providing greater specificity of the performance standards which the Operator is required to meet.</w:t>
      </w:r>
    </w:p>
    <w:p w:rsidR="007761B8" w:rsidRDefault="007761B8">
      <w:pPr>
        <w:pStyle w:val="BodyTextFirstIndent2"/>
        <w:spacing w:before="240" w:after="0"/>
      </w:pPr>
    </w:p>
    <w:p w:rsidR="007761B8" w:rsidRDefault="0024541A">
      <w:pPr>
        <w:pStyle w:val="Heading1"/>
      </w:pPr>
      <w:r>
        <w:t>THE PERFORMANCE STANDARDS CHART</w:t>
      </w:r>
    </w:p>
    <w:p w:rsidR="007761B8" w:rsidRDefault="0024541A">
      <w:pPr>
        <w:pStyle w:val="Heading2"/>
      </w:pPr>
      <w:r>
        <w:t>Services Appendix Description</w:t>
      </w:r>
    </w:p>
    <w:p w:rsidR="007761B8" w:rsidRDefault="0024541A">
      <w:pPr>
        <w:pStyle w:val="BodyTextFirstIndent2"/>
        <w:spacing w:before="240" w:after="0"/>
      </w:pPr>
      <w:r>
        <w:t>The descriptions contained in the column of the Performance Standards Appendix Chart entitled, “Description of Service” are for the convenience of the Operator and do not supersede the actual wording of the Services Appendix.</w:t>
      </w:r>
    </w:p>
    <w:p w:rsidR="007761B8" w:rsidRDefault="0024541A">
      <w:pPr>
        <w:pStyle w:val="Heading2"/>
      </w:pPr>
      <w:r>
        <w:t>Quality Operating Standards</w:t>
      </w:r>
    </w:p>
    <w:p w:rsidR="007761B8" w:rsidRDefault="0024541A">
      <w:pPr>
        <w:pStyle w:val="Heading4"/>
      </w:pPr>
      <w:r>
        <w:t>Where the term “Quality Operating Standard” is used in the Performance Standards Chart it means a standard of performance which,</w:t>
      </w:r>
    </w:p>
    <w:p w:rsidR="007761B8" w:rsidRDefault="0024541A">
      <w:pPr>
        <w:pStyle w:val="Heading5"/>
        <w:keepNext w:val="0"/>
        <w:rPr>
          <w:sz w:val="24"/>
        </w:rPr>
      </w:pPr>
      <w:proofErr w:type="gramStart"/>
      <w:r>
        <w:rPr>
          <w:sz w:val="24"/>
        </w:rPr>
        <w:t>is</w:t>
      </w:r>
      <w:proofErr w:type="gramEnd"/>
      <w:r>
        <w:rPr>
          <w:sz w:val="24"/>
        </w:rPr>
        <w:t xml:space="preserve"> competent, efficient, economical and in accordance with internationally accepted techniques used in the water and wastewater industry;</w:t>
      </w:r>
    </w:p>
    <w:p w:rsidR="007761B8" w:rsidRDefault="0024541A">
      <w:pPr>
        <w:pStyle w:val="Heading5"/>
        <w:rPr>
          <w:sz w:val="24"/>
        </w:rPr>
      </w:pPr>
      <w:proofErr w:type="gramStart"/>
      <w:r>
        <w:rPr>
          <w:sz w:val="24"/>
        </w:rPr>
        <w:t>is</w:t>
      </w:r>
      <w:proofErr w:type="gramEnd"/>
      <w:r>
        <w:rPr>
          <w:sz w:val="24"/>
        </w:rPr>
        <w:t xml:space="preserve"> in accordance with professional engineering, accounting and consulting standards, as applicable, recognized by international professional bodies;</w:t>
      </w:r>
    </w:p>
    <w:p w:rsidR="007761B8" w:rsidRDefault="0024541A">
      <w:pPr>
        <w:pStyle w:val="Heading5"/>
        <w:rPr>
          <w:sz w:val="24"/>
        </w:rPr>
      </w:pPr>
      <w:proofErr w:type="gramStart"/>
      <w:r>
        <w:rPr>
          <w:sz w:val="24"/>
        </w:rPr>
        <w:t>is</w:t>
      </w:r>
      <w:proofErr w:type="gramEnd"/>
      <w:r>
        <w:rPr>
          <w:sz w:val="24"/>
        </w:rPr>
        <w:t xml:space="preserve"> in accordance with sound management, commercial, technical and engineering practices;</w:t>
      </w:r>
    </w:p>
    <w:p w:rsidR="007761B8" w:rsidRDefault="0024541A">
      <w:pPr>
        <w:pStyle w:val="Heading5"/>
        <w:rPr>
          <w:sz w:val="24"/>
        </w:rPr>
      </w:pPr>
      <w:proofErr w:type="gramStart"/>
      <w:r>
        <w:rPr>
          <w:sz w:val="24"/>
        </w:rPr>
        <w:t>employs</w:t>
      </w:r>
      <w:proofErr w:type="gramEnd"/>
      <w:r>
        <w:rPr>
          <w:sz w:val="24"/>
        </w:rPr>
        <w:t xml:space="preserve"> appropriate technology and safe and effective equipment, machinery and methods;</w:t>
      </w:r>
    </w:p>
    <w:p w:rsidR="007761B8" w:rsidRDefault="0024541A">
      <w:pPr>
        <w:pStyle w:val="Heading5"/>
        <w:rPr>
          <w:sz w:val="24"/>
        </w:rPr>
      </w:pPr>
      <w:proofErr w:type="gramStart"/>
      <w:r>
        <w:rPr>
          <w:sz w:val="24"/>
        </w:rPr>
        <w:t>protects</w:t>
      </w:r>
      <w:proofErr w:type="gramEnd"/>
      <w:r>
        <w:rPr>
          <w:sz w:val="24"/>
        </w:rPr>
        <w:t xml:space="preserve"> the interests of the Authorities;</w:t>
      </w:r>
    </w:p>
    <w:p w:rsidR="007761B8" w:rsidRDefault="0024541A">
      <w:pPr>
        <w:pStyle w:val="Heading5"/>
        <w:rPr>
          <w:sz w:val="24"/>
        </w:rPr>
      </w:pPr>
      <w:proofErr w:type="gramStart"/>
      <w:r>
        <w:rPr>
          <w:sz w:val="24"/>
        </w:rPr>
        <w:t>is</w:t>
      </w:r>
      <w:proofErr w:type="gramEnd"/>
      <w:r>
        <w:rPr>
          <w:sz w:val="24"/>
        </w:rPr>
        <w:t xml:space="preserve"> in accordance with the Applicable Law;</w:t>
      </w:r>
    </w:p>
    <w:p w:rsidR="007761B8" w:rsidRDefault="0024541A">
      <w:pPr>
        <w:pStyle w:val="Heading5"/>
        <w:rPr>
          <w:sz w:val="24"/>
        </w:rPr>
      </w:pPr>
      <w:proofErr w:type="gramStart"/>
      <w:r>
        <w:rPr>
          <w:sz w:val="24"/>
        </w:rPr>
        <w:lastRenderedPageBreak/>
        <w:t>is</w:t>
      </w:r>
      <w:proofErr w:type="gramEnd"/>
      <w:r>
        <w:rPr>
          <w:sz w:val="24"/>
        </w:rPr>
        <w:t xml:space="preserve"> at least equal to the standard of performance in place in the Base Year; and</w:t>
      </w:r>
    </w:p>
    <w:p w:rsidR="007761B8" w:rsidRDefault="0024541A">
      <w:pPr>
        <w:pStyle w:val="Heading5"/>
        <w:rPr>
          <w:sz w:val="24"/>
        </w:rPr>
      </w:pPr>
      <w:proofErr w:type="gramStart"/>
      <w:r>
        <w:rPr>
          <w:sz w:val="24"/>
        </w:rPr>
        <w:t>is</w:t>
      </w:r>
      <w:proofErr w:type="gramEnd"/>
      <w:r>
        <w:rPr>
          <w:sz w:val="24"/>
        </w:rPr>
        <w:t xml:space="preserve"> in accordance with the technical specifications and design standards of the YWSC as provided to the Operator.  </w:t>
      </w:r>
    </w:p>
    <w:p w:rsidR="007761B8" w:rsidRDefault="0024541A">
      <w:pPr>
        <w:pStyle w:val="Heading4"/>
      </w:pPr>
      <w:r>
        <w:t>The Operator shall, at all times, carry out the Services in accordance with the Performance Standards as specified and, where a specific standard of quality of performance has not been specified, the Operator shall perform the Services to the standard of “Quality Operating Standards” set out in Section 2.2(1) of the Performance Standards Appendix.</w:t>
      </w:r>
    </w:p>
    <w:p w:rsidR="007761B8" w:rsidRDefault="0024541A">
      <w:pPr>
        <w:pStyle w:val="Heading4"/>
      </w:pPr>
      <w:r>
        <w:t>Where the Operator’s performance is based on improvement from the Base Year data, the Base Year data must be certified by an independent inspection agency.</w:t>
      </w:r>
    </w:p>
    <w:p w:rsidR="007761B8" w:rsidRDefault="007761B8">
      <w:pPr>
        <w:pStyle w:val="BodyText"/>
      </w:pPr>
    </w:p>
    <w:p w:rsidR="007761B8" w:rsidRDefault="007761B8">
      <w:pPr>
        <w:pStyle w:val="Heading5"/>
        <w:sectPr w:rsidR="007761B8" w:rsidSect="00C47029">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06" w:footer="518" w:gutter="0"/>
          <w:paperSrc w:first="4" w:other="4"/>
          <w:pgNumType w:start="1"/>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800"/>
        <w:gridCol w:w="1890"/>
        <w:gridCol w:w="1890"/>
        <w:gridCol w:w="1350"/>
        <w:gridCol w:w="90"/>
        <w:gridCol w:w="1260"/>
        <w:gridCol w:w="1440"/>
        <w:gridCol w:w="90"/>
        <w:gridCol w:w="1350"/>
        <w:gridCol w:w="1350"/>
        <w:gridCol w:w="18"/>
      </w:tblGrid>
      <w:tr w:rsidR="007761B8">
        <w:trPr>
          <w:cantSplit/>
          <w:tblHeader/>
        </w:trPr>
        <w:tc>
          <w:tcPr>
            <w:tcW w:w="1638" w:type="dxa"/>
            <w:vMerge w:val="restart"/>
            <w:shd w:val="pct10" w:color="auto" w:fill="FFFFFF"/>
            <w:vAlign w:val="center"/>
          </w:tcPr>
          <w:p w:rsidR="007761B8" w:rsidRDefault="0024541A">
            <w:pPr>
              <w:jc w:val="center"/>
              <w:rPr>
                <w:sz w:val="22"/>
              </w:rPr>
            </w:pPr>
            <w:r>
              <w:rPr>
                <w:sz w:val="22"/>
              </w:rPr>
              <w:lastRenderedPageBreak/>
              <w:t>SERVICES APPENDIX SECTION #</w:t>
            </w:r>
          </w:p>
        </w:tc>
        <w:tc>
          <w:tcPr>
            <w:tcW w:w="1800" w:type="dxa"/>
            <w:vMerge w:val="restart"/>
            <w:shd w:val="pct10" w:color="auto" w:fill="FFFFFF"/>
            <w:vAlign w:val="center"/>
          </w:tcPr>
          <w:p w:rsidR="007761B8" w:rsidRDefault="0024541A">
            <w:pPr>
              <w:jc w:val="center"/>
              <w:rPr>
                <w:sz w:val="22"/>
              </w:rPr>
            </w:pPr>
            <w:r>
              <w:rPr>
                <w:sz w:val="22"/>
              </w:rPr>
              <w:t>DESCRIPTION OF SERVICE</w:t>
            </w:r>
          </w:p>
        </w:tc>
        <w:tc>
          <w:tcPr>
            <w:tcW w:w="1890" w:type="dxa"/>
            <w:vMerge w:val="restart"/>
            <w:shd w:val="pct10" w:color="auto" w:fill="FFFFFF"/>
            <w:vAlign w:val="center"/>
          </w:tcPr>
          <w:p w:rsidR="007761B8" w:rsidRDefault="0024541A">
            <w:pPr>
              <w:jc w:val="center"/>
              <w:rPr>
                <w:sz w:val="22"/>
              </w:rPr>
            </w:pPr>
            <w:r>
              <w:rPr>
                <w:sz w:val="22"/>
              </w:rPr>
              <w:t>PERFORMANCE STANDARD</w:t>
            </w:r>
          </w:p>
        </w:tc>
        <w:tc>
          <w:tcPr>
            <w:tcW w:w="1890" w:type="dxa"/>
            <w:vMerge w:val="restart"/>
            <w:shd w:val="pct10" w:color="auto" w:fill="FFFFFF"/>
            <w:vAlign w:val="center"/>
          </w:tcPr>
          <w:p w:rsidR="007761B8" w:rsidRDefault="0024541A">
            <w:pPr>
              <w:jc w:val="center"/>
              <w:rPr>
                <w:sz w:val="22"/>
              </w:rPr>
            </w:pPr>
            <w:r>
              <w:rPr>
                <w:sz w:val="22"/>
              </w:rPr>
              <w:t>DELIVERABLE</w:t>
            </w:r>
          </w:p>
        </w:tc>
        <w:tc>
          <w:tcPr>
            <w:tcW w:w="6948" w:type="dxa"/>
            <w:gridSpan w:val="8"/>
            <w:shd w:val="pct10" w:color="auto" w:fill="FFFFFF"/>
            <w:vAlign w:val="center"/>
          </w:tcPr>
          <w:p w:rsidR="007761B8" w:rsidRDefault="0024541A">
            <w:pPr>
              <w:jc w:val="center"/>
              <w:rPr>
                <w:sz w:val="22"/>
              </w:rPr>
            </w:pPr>
            <w:r>
              <w:rPr>
                <w:sz w:val="22"/>
              </w:rPr>
              <w:t>YEARLY TARGET</w:t>
            </w:r>
          </w:p>
        </w:tc>
      </w:tr>
      <w:tr w:rsidR="007761B8">
        <w:trPr>
          <w:cantSplit/>
          <w:tblHeader/>
        </w:trPr>
        <w:tc>
          <w:tcPr>
            <w:tcW w:w="1638" w:type="dxa"/>
            <w:vMerge/>
            <w:shd w:val="pct10" w:color="auto" w:fill="FFFFFF"/>
            <w:vAlign w:val="center"/>
          </w:tcPr>
          <w:p w:rsidR="007761B8" w:rsidRDefault="007761B8">
            <w:pPr>
              <w:jc w:val="center"/>
              <w:rPr>
                <w:sz w:val="22"/>
              </w:rPr>
            </w:pPr>
          </w:p>
        </w:tc>
        <w:tc>
          <w:tcPr>
            <w:tcW w:w="1800" w:type="dxa"/>
            <w:vMerge/>
            <w:shd w:val="pct10" w:color="auto" w:fill="FFFFFF"/>
            <w:vAlign w:val="center"/>
          </w:tcPr>
          <w:p w:rsidR="007761B8" w:rsidRDefault="007761B8">
            <w:pPr>
              <w:jc w:val="center"/>
              <w:rPr>
                <w:sz w:val="22"/>
              </w:rPr>
            </w:pPr>
          </w:p>
        </w:tc>
        <w:tc>
          <w:tcPr>
            <w:tcW w:w="1890" w:type="dxa"/>
            <w:vMerge/>
            <w:shd w:val="pct10" w:color="auto" w:fill="FFFFFF"/>
            <w:vAlign w:val="center"/>
          </w:tcPr>
          <w:p w:rsidR="007761B8" w:rsidRDefault="007761B8">
            <w:pPr>
              <w:jc w:val="center"/>
              <w:rPr>
                <w:sz w:val="22"/>
              </w:rPr>
            </w:pPr>
          </w:p>
        </w:tc>
        <w:tc>
          <w:tcPr>
            <w:tcW w:w="1890" w:type="dxa"/>
            <w:vMerge/>
            <w:shd w:val="pct10" w:color="auto" w:fill="FFFFFF"/>
            <w:vAlign w:val="center"/>
          </w:tcPr>
          <w:p w:rsidR="007761B8" w:rsidRDefault="007761B8">
            <w:pPr>
              <w:jc w:val="center"/>
              <w:rPr>
                <w:sz w:val="22"/>
              </w:rPr>
            </w:pPr>
          </w:p>
        </w:tc>
        <w:tc>
          <w:tcPr>
            <w:tcW w:w="1350" w:type="dxa"/>
            <w:shd w:val="pct10" w:color="auto" w:fill="FFFFFF"/>
            <w:vAlign w:val="center"/>
          </w:tcPr>
          <w:p w:rsidR="007761B8" w:rsidRDefault="0024541A">
            <w:pPr>
              <w:jc w:val="center"/>
              <w:rPr>
                <w:sz w:val="22"/>
              </w:rPr>
            </w:pPr>
            <w:r>
              <w:rPr>
                <w:sz w:val="22"/>
              </w:rPr>
              <w:t>FOUR YEAR TARGET</w:t>
            </w:r>
          </w:p>
        </w:tc>
        <w:tc>
          <w:tcPr>
            <w:tcW w:w="1350" w:type="dxa"/>
            <w:gridSpan w:val="2"/>
            <w:shd w:val="pct10" w:color="auto" w:fill="FFFFFF"/>
            <w:vAlign w:val="center"/>
          </w:tcPr>
          <w:p w:rsidR="007761B8" w:rsidRDefault="0024541A">
            <w:pPr>
              <w:jc w:val="center"/>
              <w:rPr>
                <w:sz w:val="22"/>
              </w:rPr>
            </w:pPr>
            <w:r>
              <w:rPr>
                <w:sz w:val="22"/>
              </w:rPr>
              <w:t>YEAR 1</w:t>
            </w:r>
          </w:p>
        </w:tc>
        <w:tc>
          <w:tcPr>
            <w:tcW w:w="1530" w:type="dxa"/>
            <w:gridSpan w:val="2"/>
            <w:shd w:val="pct10" w:color="auto" w:fill="FFFFFF"/>
            <w:vAlign w:val="center"/>
          </w:tcPr>
          <w:p w:rsidR="007761B8" w:rsidRDefault="0024541A">
            <w:pPr>
              <w:jc w:val="center"/>
              <w:rPr>
                <w:sz w:val="22"/>
              </w:rPr>
            </w:pPr>
            <w:r>
              <w:rPr>
                <w:sz w:val="22"/>
              </w:rPr>
              <w:t>YEAR 2</w:t>
            </w:r>
          </w:p>
        </w:tc>
        <w:tc>
          <w:tcPr>
            <w:tcW w:w="1350" w:type="dxa"/>
            <w:shd w:val="pct10" w:color="auto" w:fill="FFFFFF"/>
            <w:vAlign w:val="center"/>
          </w:tcPr>
          <w:p w:rsidR="007761B8" w:rsidRDefault="0024541A">
            <w:pPr>
              <w:jc w:val="center"/>
              <w:rPr>
                <w:sz w:val="22"/>
              </w:rPr>
            </w:pPr>
            <w:r>
              <w:rPr>
                <w:sz w:val="22"/>
              </w:rPr>
              <w:t>YEAR 3</w:t>
            </w:r>
          </w:p>
        </w:tc>
        <w:tc>
          <w:tcPr>
            <w:tcW w:w="1368" w:type="dxa"/>
            <w:gridSpan w:val="2"/>
            <w:shd w:val="pct10" w:color="auto" w:fill="FFFFFF"/>
            <w:vAlign w:val="center"/>
          </w:tcPr>
          <w:p w:rsidR="007761B8" w:rsidRDefault="0024541A">
            <w:pPr>
              <w:jc w:val="center"/>
              <w:rPr>
                <w:sz w:val="22"/>
              </w:rPr>
            </w:pPr>
            <w:r>
              <w:rPr>
                <w:sz w:val="22"/>
              </w:rPr>
              <w:t>YEAR 4</w:t>
            </w:r>
          </w:p>
        </w:tc>
      </w:tr>
      <w:tr w:rsidR="007761B8">
        <w:trPr>
          <w:cantSplit/>
        </w:trPr>
        <w:tc>
          <w:tcPr>
            <w:tcW w:w="1638" w:type="dxa"/>
            <w:shd w:val="pct5" w:color="auto" w:fill="FFFFFF"/>
          </w:tcPr>
          <w:p w:rsidR="007761B8" w:rsidRDefault="0024541A">
            <w:pPr>
              <w:rPr>
                <w:sz w:val="22"/>
              </w:rPr>
            </w:pPr>
            <w:r>
              <w:rPr>
                <w:sz w:val="22"/>
              </w:rPr>
              <w:t>SA 2.2</w:t>
            </w:r>
          </w:p>
        </w:tc>
        <w:tc>
          <w:tcPr>
            <w:tcW w:w="12528" w:type="dxa"/>
            <w:gridSpan w:val="11"/>
            <w:shd w:val="pct5" w:color="auto" w:fill="FFFFFF"/>
          </w:tcPr>
          <w:p w:rsidR="007761B8" w:rsidRDefault="0024541A">
            <w:pPr>
              <w:rPr>
                <w:sz w:val="22"/>
              </w:rPr>
            </w:pPr>
            <w:r>
              <w:rPr>
                <w:sz w:val="22"/>
              </w:rPr>
              <w:t>Base Year Data Report</w:t>
            </w:r>
          </w:p>
        </w:tc>
      </w:tr>
      <w:tr w:rsidR="007761B8">
        <w:trPr>
          <w:cantSplit/>
        </w:trPr>
        <w:tc>
          <w:tcPr>
            <w:tcW w:w="1638" w:type="dxa"/>
          </w:tcPr>
          <w:p w:rsidR="007761B8" w:rsidRDefault="0024541A">
            <w:pPr>
              <w:rPr>
                <w:sz w:val="22"/>
              </w:rPr>
            </w:pPr>
            <w:r>
              <w:rPr>
                <w:sz w:val="22"/>
              </w:rPr>
              <w:t>SA 2.2</w:t>
            </w:r>
          </w:p>
        </w:tc>
        <w:tc>
          <w:tcPr>
            <w:tcW w:w="1800" w:type="dxa"/>
          </w:tcPr>
          <w:p w:rsidR="007761B8" w:rsidRDefault="0024541A">
            <w:pPr>
              <w:rPr>
                <w:sz w:val="22"/>
              </w:rPr>
            </w:pPr>
            <w:r>
              <w:rPr>
                <w:sz w:val="22"/>
              </w:rPr>
              <w:sym w:font="Symbol" w:char="F0B7"/>
            </w:r>
            <w:r>
              <w:rPr>
                <w:sz w:val="22"/>
              </w:rPr>
              <w:t xml:space="preserve"> develop Base Year Data Report</w:t>
            </w:r>
          </w:p>
        </w:tc>
        <w:tc>
          <w:tcPr>
            <w:tcW w:w="1890" w:type="dxa"/>
          </w:tcPr>
          <w:p w:rsidR="007761B8" w:rsidRDefault="0024541A">
            <w:pPr>
              <w:rPr>
                <w:sz w:val="22"/>
              </w:rPr>
            </w:pPr>
            <w:r>
              <w:rPr>
                <w:sz w:val="22"/>
              </w:rPr>
              <w:sym w:font="Symbol" w:char="F0B7"/>
            </w:r>
            <w:r>
              <w:rPr>
                <w:sz w:val="22"/>
              </w:rPr>
              <w:t xml:space="preserve"> no later than 60 days after the Starting Date</w:t>
            </w:r>
          </w:p>
        </w:tc>
        <w:tc>
          <w:tcPr>
            <w:tcW w:w="1890" w:type="dxa"/>
          </w:tcPr>
          <w:p w:rsidR="007761B8" w:rsidRDefault="0024541A">
            <w:pPr>
              <w:rPr>
                <w:sz w:val="22"/>
              </w:rPr>
            </w:pPr>
            <w:r>
              <w:rPr>
                <w:sz w:val="22"/>
              </w:rPr>
              <w:t>Report</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shd w:val="pct5" w:color="auto" w:fill="FFFFFF"/>
          </w:tcPr>
          <w:p w:rsidR="007761B8" w:rsidRDefault="0024541A">
            <w:pPr>
              <w:rPr>
                <w:sz w:val="22"/>
              </w:rPr>
            </w:pPr>
            <w:r>
              <w:rPr>
                <w:sz w:val="22"/>
              </w:rPr>
              <w:t>SA 2.3</w:t>
            </w:r>
          </w:p>
        </w:tc>
        <w:tc>
          <w:tcPr>
            <w:tcW w:w="12528" w:type="dxa"/>
            <w:gridSpan w:val="11"/>
            <w:shd w:val="pct5" w:color="auto" w:fill="FFFFFF"/>
          </w:tcPr>
          <w:p w:rsidR="007761B8" w:rsidRDefault="0024541A">
            <w:pPr>
              <w:rPr>
                <w:sz w:val="22"/>
              </w:rPr>
            </w:pPr>
            <w:r>
              <w:rPr>
                <w:sz w:val="22"/>
              </w:rPr>
              <w:t>Water and Wastewater Operations and Maintenance Procurement</w:t>
            </w:r>
          </w:p>
        </w:tc>
      </w:tr>
      <w:tr w:rsidR="007761B8">
        <w:trPr>
          <w:cantSplit/>
        </w:trPr>
        <w:tc>
          <w:tcPr>
            <w:tcW w:w="1638" w:type="dxa"/>
          </w:tcPr>
          <w:p w:rsidR="007761B8" w:rsidRDefault="0024541A">
            <w:pPr>
              <w:rPr>
                <w:sz w:val="22"/>
              </w:rPr>
            </w:pPr>
            <w:r>
              <w:rPr>
                <w:sz w:val="22"/>
              </w:rPr>
              <w:t>SA 2.3(2)</w:t>
            </w:r>
          </w:p>
        </w:tc>
        <w:tc>
          <w:tcPr>
            <w:tcW w:w="1800" w:type="dxa"/>
          </w:tcPr>
          <w:p w:rsidR="007761B8" w:rsidRDefault="0024541A">
            <w:pPr>
              <w:rPr>
                <w:sz w:val="22"/>
              </w:rPr>
            </w:pPr>
            <w:r>
              <w:rPr>
                <w:sz w:val="22"/>
              </w:rPr>
              <w:sym w:font="Symbol" w:char="F0B7"/>
            </w:r>
            <w:r>
              <w:rPr>
                <w:sz w:val="22"/>
              </w:rPr>
              <w:t xml:space="preserve"> develop Procurement Guidelines</w:t>
            </w:r>
          </w:p>
        </w:tc>
        <w:tc>
          <w:tcPr>
            <w:tcW w:w="1890" w:type="dxa"/>
          </w:tcPr>
          <w:p w:rsidR="007761B8" w:rsidRDefault="0024541A">
            <w:pPr>
              <w:rPr>
                <w:sz w:val="22"/>
              </w:rPr>
            </w:pPr>
            <w:r>
              <w:rPr>
                <w:sz w:val="22"/>
              </w:rPr>
              <w:sym w:font="Symbol" w:char="F0B7"/>
            </w:r>
            <w:r>
              <w:rPr>
                <w:sz w:val="22"/>
              </w:rPr>
              <w:t xml:space="preserve"> no later than 30 days after Starting Date</w:t>
            </w:r>
          </w:p>
        </w:tc>
        <w:tc>
          <w:tcPr>
            <w:tcW w:w="1890" w:type="dxa"/>
          </w:tcPr>
          <w:p w:rsidR="007761B8" w:rsidRDefault="0024541A">
            <w:pPr>
              <w:rPr>
                <w:sz w:val="22"/>
              </w:rPr>
            </w:pPr>
            <w:r>
              <w:rPr>
                <w:sz w:val="22"/>
              </w:rPr>
              <w:t>Guidelines</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2.3(4)</w:t>
            </w:r>
          </w:p>
        </w:tc>
        <w:tc>
          <w:tcPr>
            <w:tcW w:w="1800" w:type="dxa"/>
          </w:tcPr>
          <w:p w:rsidR="007761B8" w:rsidRDefault="0024541A">
            <w:pPr>
              <w:rPr>
                <w:sz w:val="22"/>
              </w:rPr>
            </w:pPr>
            <w:r>
              <w:rPr>
                <w:sz w:val="22"/>
              </w:rPr>
              <w:sym w:font="Symbol" w:char="F0B7"/>
            </w:r>
            <w:r>
              <w:rPr>
                <w:sz w:val="22"/>
              </w:rPr>
              <w:t xml:space="preserve"> implement Procurement Guidelines</w:t>
            </w:r>
          </w:p>
        </w:tc>
        <w:tc>
          <w:tcPr>
            <w:tcW w:w="1890" w:type="dxa"/>
          </w:tcPr>
          <w:p w:rsidR="007761B8" w:rsidRDefault="0024541A">
            <w:pPr>
              <w:rPr>
                <w:sz w:val="22"/>
              </w:rPr>
            </w:pPr>
            <w:r>
              <w:rPr>
                <w:sz w:val="22"/>
              </w:rPr>
              <w:sym w:font="Symbol" w:char="F0B7"/>
            </w:r>
            <w:r>
              <w:rPr>
                <w:sz w:val="22"/>
              </w:rPr>
              <w:t xml:space="preserve"> Approved Guidelines</w:t>
            </w:r>
          </w:p>
        </w:tc>
        <w:tc>
          <w:tcPr>
            <w:tcW w:w="1890" w:type="dxa"/>
          </w:tcPr>
          <w:p w:rsidR="007761B8" w:rsidRDefault="0024541A">
            <w:pPr>
              <w:rPr>
                <w:sz w:val="22"/>
              </w:rPr>
            </w:pPr>
            <w:r>
              <w:rPr>
                <w:sz w:val="22"/>
              </w:rPr>
              <w:t>Procurement</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rPr>
                <w:sz w:val="22"/>
              </w:rPr>
            </w:pPr>
            <w:r>
              <w:rPr>
                <w:sz w:val="22"/>
              </w:rPr>
              <w:t>SA 3.1.1</w:t>
            </w:r>
          </w:p>
        </w:tc>
        <w:tc>
          <w:tcPr>
            <w:tcW w:w="12528" w:type="dxa"/>
            <w:gridSpan w:val="11"/>
            <w:shd w:val="pct5" w:color="auto" w:fill="FFFFFF"/>
          </w:tcPr>
          <w:p w:rsidR="007761B8" w:rsidRDefault="0024541A">
            <w:pPr>
              <w:rPr>
                <w:sz w:val="22"/>
              </w:rPr>
            </w:pPr>
            <w:r>
              <w:rPr>
                <w:sz w:val="22"/>
              </w:rPr>
              <w:t>Water Quality Sampling and Testing</w:t>
            </w:r>
          </w:p>
        </w:tc>
      </w:tr>
      <w:tr w:rsidR="007761B8">
        <w:trPr>
          <w:gridAfter w:val="1"/>
          <w:wAfter w:w="18" w:type="dxa"/>
          <w:cantSplit/>
        </w:trPr>
        <w:tc>
          <w:tcPr>
            <w:tcW w:w="1638" w:type="dxa"/>
          </w:tcPr>
          <w:p w:rsidR="007761B8" w:rsidRDefault="0024541A">
            <w:pPr>
              <w:rPr>
                <w:sz w:val="22"/>
              </w:rPr>
            </w:pPr>
            <w:r>
              <w:rPr>
                <w:sz w:val="22"/>
              </w:rPr>
              <w:t>SA 3.1.1(1)</w:t>
            </w:r>
          </w:p>
        </w:tc>
        <w:tc>
          <w:tcPr>
            <w:tcW w:w="1800" w:type="dxa"/>
          </w:tcPr>
          <w:p w:rsidR="007761B8" w:rsidRDefault="0024541A">
            <w:pPr>
              <w:rPr>
                <w:sz w:val="22"/>
              </w:rPr>
            </w:pPr>
            <w:r>
              <w:rPr>
                <w:sz w:val="22"/>
              </w:rPr>
              <w:sym w:font="Symbol" w:char="F0B7"/>
            </w:r>
            <w:r>
              <w:rPr>
                <w:sz w:val="22"/>
              </w:rPr>
              <w:t xml:space="preserve"> prepare and submit the Water Quality Monitoring Program to the YWSC</w:t>
            </w:r>
          </w:p>
        </w:tc>
        <w:tc>
          <w:tcPr>
            <w:tcW w:w="1890" w:type="dxa"/>
          </w:tcPr>
          <w:p w:rsidR="007761B8" w:rsidRDefault="0024541A">
            <w:pPr>
              <w:rPr>
                <w:sz w:val="22"/>
              </w:rPr>
            </w:pPr>
            <w:r>
              <w:rPr>
                <w:sz w:val="22"/>
              </w:rPr>
              <w:sym w:font="Symbol" w:char="F0B7"/>
            </w:r>
            <w:r>
              <w:rPr>
                <w:sz w:val="22"/>
              </w:rPr>
              <w:t xml:space="preserve"> no later than 30 days after Starting Date</w:t>
            </w:r>
          </w:p>
        </w:tc>
        <w:tc>
          <w:tcPr>
            <w:tcW w:w="1890" w:type="dxa"/>
          </w:tcPr>
          <w:p w:rsidR="007761B8" w:rsidRDefault="0024541A">
            <w:pPr>
              <w:rPr>
                <w:sz w:val="22"/>
              </w:rPr>
            </w:pPr>
            <w:r>
              <w:rPr>
                <w:sz w:val="22"/>
              </w:rPr>
              <w:t>Draft Program</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50" w:type="dxa"/>
          </w:tcPr>
          <w:p w:rsidR="007761B8" w:rsidRDefault="007761B8">
            <w:pPr>
              <w:rPr>
                <w:sz w:val="22"/>
              </w:rPr>
            </w:pPr>
          </w:p>
        </w:tc>
      </w:tr>
      <w:tr w:rsidR="007761B8">
        <w:trPr>
          <w:gridAfter w:val="1"/>
          <w:wAfter w:w="18" w:type="dxa"/>
          <w:cantSplit/>
        </w:trPr>
        <w:tc>
          <w:tcPr>
            <w:tcW w:w="1638" w:type="dxa"/>
          </w:tcPr>
          <w:p w:rsidR="007761B8" w:rsidRDefault="0024541A">
            <w:pPr>
              <w:rPr>
                <w:sz w:val="22"/>
              </w:rPr>
            </w:pPr>
            <w:r>
              <w:rPr>
                <w:sz w:val="22"/>
              </w:rPr>
              <w:t>SA 3.1.1(3)</w:t>
            </w:r>
          </w:p>
        </w:tc>
        <w:tc>
          <w:tcPr>
            <w:tcW w:w="1800" w:type="dxa"/>
          </w:tcPr>
          <w:p w:rsidR="007761B8" w:rsidRDefault="0024541A">
            <w:pPr>
              <w:rPr>
                <w:sz w:val="22"/>
              </w:rPr>
            </w:pPr>
            <w:r>
              <w:rPr>
                <w:sz w:val="22"/>
              </w:rPr>
              <w:sym w:font="Symbol" w:char="F0B7"/>
            </w:r>
            <w:r>
              <w:rPr>
                <w:sz w:val="22"/>
              </w:rPr>
              <w:t xml:space="preserve"> implement Water Quality Monitoring Program</w:t>
            </w:r>
          </w:p>
        </w:tc>
        <w:tc>
          <w:tcPr>
            <w:tcW w:w="1890" w:type="dxa"/>
          </w:tcPr>
          <w:p w:rsidR="007761B8" w:rsidRDefault="0024541A">
            <w:pPr>
              <w:rPr>
                <w:sz w:val="22"/>
              </w:rPr>
            </w:pPr>
            <w:r>
              <w:rPr>
                <w:sz w:val="22"/>
              </w:rPr>
              <w:sym w:font="Symbol" w:char="F0B7"/>
            </w:r>
            <w:r>
              <w:rPr>
                <w:sz w:val="22"/>
              </w:rPr>
              <w:t xml:space="preserve"> no later than 30 days after program is approved</w:t>
            </w:r>
          </w:p>
        </w:tc>
        <w:tc>
          <w:tcPr>
            <w:tcW w:w="1890" w:type="dxa"/>
          </w:tcPr>
          <w:p w:rsidR="007761B8" w:rsidRDefault="0024541A">
            <w:pPr>
              <w:rPr>
                <w:sz w:val="22"/>
              </w:rPr>
            </w:pPr>
            <w:r>
              <w:rPr>
                <w:sz w:val="22"/>
              </w:rPr>
              <w:t>Program</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rPr>
                <w:sz w:val="22"/>
              </w:rPr>
            </w:pPr>
            <w:r>
              <w:rPr>
                <w:sz w:val="22"/>
              </w:rPr>
              <w:lastRenderedPageBreak/>
              <w:t>SA 3.1.2</w:t>
            </w:r>
          </w:p>
        </w:tc>
        <w:tc>
          <w:tcPr>
            <w:tcW w:w="12528" w:type="dxa"/>
            <w:gridSpan w:val="11"/>
            <w:shd w:val="pct5" w:color="auto" w:fill="FFFFFF"/>
          </w:tcPr>
          <w:p w:rsidR="007761B8" w:rsidRDefault="0024541A">
            <w:pPr>
              <w:rPr>
                <w:sz w:val="22"/>
              </w:rPr>
            </w:pPr>
            <w:r>
              <w:rPr>
                <w:sz w:val="22"/>
              </w:rPr>
              <w:t>Safety Conditions of the Facilities</w:t>
            </w:r>
          </w:p>
        </w:tc>
      </w:tr>
      <w:tr w:rsidR="007761B8">
        <w:trPr>
          <w:cantSplit/>
        </w:trPr>
        <w:tc>
          <w:tcPr>
            <w:tcW w:w="1638" w:type="dxa"/>
          </w:tcPr>
          <w:p w:rsidR="007761B8" w:rsidRDefault="0024541A">
            <w:pPr>
              <w:rPr>
                <w:sz w:val="22"/>
              </w:rPr>
            </w:pPr>
            <w:r>
              <w:rPr>
                <w:sz w:val="22"/>
              </w:rPr>
              <w:t>SA 3.1.2(1)</w:t>
            </w:r>
          </w:p>
        </w:tc>
        <w:tc>
          <w:tcPr>
            <w:tcW w:w="1800" w:type="dxa"/>
          </w:tcPr>
          <w:p w:rsidR="007761B8" w:rsidRDefault="0024541A">
            <w:pPr>
              <w:rPr>
                <w:sz w:val="22"/>
              </w:rPr>
            </w:pPr>
            <w:r>
              <w:rPr>
                <w:sz w:val="22"/>
              </w:rPr>
              <w:sym w:font="Symbol" w:char="F0B7"/>
            </w:r>
            <w:r>
              <w:rPr>
                <w:sz w:val="22"/>
              </w:rPr>
              <w:t xml:space="preserve"> conduct physical inspection of the Facilities</w:t>
            </w:r>
          </w:p>
        </w:tc>
        <w:tc>
          <w:tcPr>
            <w:tcW w:w="1890" w:type="dxa"/>
          </w:tcPr>
          <w:p w:rsidR="007761B8" w:rsidRDefault="0024541A">
            <w:pPr>
              <w:rPr>
                <w:sz w:val="22"/>
              </w:rPr>
            </w:pPr>
            <w:r>
              <w:rPr>
                <w:sz w:val="22"/>
              </w:rPr>
              <w:sym w:font="Symbol" w:char="F0B7"/>
            </w:r>
            <w:r>
              <w:rPr>
                <w:sz w:val="22"/>
              </w:rPr>
              <w:t xml:space="preserve"> no later than 60 days after Starting Date</w:t>
            </w:r>
          </w:p>
        </w:tc>
        <w:tc>
          <w:tcPr>
            <w:tcW w:w="1890" w:type="dxa"/>
          </w:tcPr>
          <w:p w:rsidR="007761B8" w:rsidRDefault="0024541A">
            <w:pPr>
              <w:rPr>
                <w:sz w:val="22"/>
              </w:rPr>
            </w:pPr>
            <w:r>
              <w:rPr>
                <w:sz w:val="22"/>
              </w:rPr>
              <w:t>Physical Inspection Report</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3.1.2(2)</w:t>
            </w:r>
          </w:p>
        </w:tc>
        <w:tc>
          <w:tcPr>
            <w:tcW w:w="1800" w:type="dxa"/>
          </w:tcPr>
          <w:p w:rsidR="007761B8" w:rsidRDefault="0024541A">
            <w:pPr>
              <w:rPr>
                <w:sz w:val="22"/>
              </w:rPr>
            </w:pPr>
            <w:r>
              <w:rPr>
                <w:sz w:val="22"/>
              </w:rPr>
              <w:sym w:font="Symbol" w:char="F0B7"/>
            </w:r>
            <w:r>
              <w:rPr>
                <w:sz w:val="22"/>
              </w:rPr>
              <w:t xml:space="preserve"> prepare Safety Deficiencies Correction Plan</w:t>
            </w:r>
          </w:p>
        </w:tc>
        <w:tc>
          <w:tcPr>
            <w:tcW w:w="1890" w:type="dxa"/>
          </w:tcPr>
          <w:p w:rsidR="007761B8" w:rsidRDefault="0024541A">
            <w:pPr>
              <w:rPr>
                <w:sz w:val="22"/>
              </w:rPr>
            </w:pPr>
            <w:r>
              <w:rPr>
                <w:sz w:val="22"/>
              </w:rPr>
              <w:sym w:font="Symbol" w:char="F0B7"/>
            </w:r>
            <w:r>
              <w:rPr>
                <w:sz w:val="22"/>
              </w:rPr>
              <w:t xml:space="preserve"> no later than 90 days after the Starting Date</w:t>
            </w:r>
          </w:p>
        </w:tc>
        <w:tc>
          <w:tcPr>
            <w:tcW w:w="1890" w:type="dxa"/>
          </w:tcPr>
          <w:p w:rsidR="007761B8" w:rsidRDefault="0024541A">
            <w:pPr>
              <w:rPr>
                <w:sz w:val="22"/>
              </w:rPr>
            </w:pPr>
            <w:r>
              <w:rPr>
                <w:sz w:val="22"/>
              </w:rPr>
              <w:t>Safety Deficiencies Correction Plan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3.1.2(3)</w:t>
            </w:r>
          </w:p>
        </w:tc>
        <w:tc>
          <w:tcPr>
            <w:tcW w:w="1800" w:type="dxa"/>
          </w:tcPr>
          <w:p w:rsidR="007761B8" w:rsidRDefault="0024541A">
            <w:pPr>
              <w:rPr>
                <w:sz w:val="22"/>
              </w:rPr>
            </w:pPr>
            <w:r>
              <w:rPr>
                <w:sz w:val="22"/>
              </w:rPr>
              <w:sym w:font="Symbol" w:char="F0B7"/>
            </w:r>
            <w:r>
              <w:rPr>
                <w:sz w:val="22"/>
              </w:rPr>
              <w:t xml:space="preserve"> implement Safety Deficiencies Correction Plan</w:t>
            </w:r>
          </w:p>
        </w:tc>
        <w:tc>
          <w:tcPr>
            <w:tcW w:w="1890" w:type="dxa"/>
          </w:tcPr>
          <w:p w:rsidR="007761B8" w:rsidRDefault="0024541A">
            <w:pPr>
              <w:rPr>
                <w:sz w:val="22"/>
              </w:rPr>
            </w:pPr>
            <w:r>
              <w:rPr>
                <w:sz w:val="22"/>
              </w:rPr>
              <w:sym w:font="Symbol" w:char="F0B7"/>
            </w:r>
            <w:r>
              <w:rPr>
                <w:sz w:val="22"/>
              </w:rPr>
              <w:t xml:space="preserve"> immediately on completion of the plan</w:t>
            </w:r>
          </w:p>
        </w:tc>
        <w:tc>
          <w:tcPr>
            <w:tcW w:w="1890" w:type="dxa"/>
          </w:tcPr>
          <w:p w:rsidR="007761B8" w:rsidRDefault="0024541A">
            <w:pPr>
              <w:rPr>
                <w:sz w:val="22"/>
              </w:rPr>
            </w:pPr>
            <w:r>
              <w:rPr>
                <w:sz w:val="22"/>
              </w:rPr>
              <w:t>Implementation of Plan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40%</w:t>
            </w:r>
          </w:p>
        </w:tc>
        <w:tc>
          <w:tcPr>
            <w:tcW w:w="1530" w:type="dxa"/>
            <w:gridSpan w:val="2"/>
          </w:tcPr>
          <w:p w:rsidR="007761B8" w:rsidRDefault="0024541A">
            <w:pPr>
              <w:rPr>
                <w:sz w:val="22"/>
              </w:rPr>
            </w:pPr>
            <w:r>
              <w:rPr>
                <w:sz w:val="22"/>
              </w:rPr>
              <w:t>75% cumulative</w:t>
            </w:r>
          </w:p>
        </w:tc>
        <w:tc>
          <w:tcPr>
            <w:tcW w:w="1350" w:type="dxa"/>
          </w:tcPr>
          <w:p w:rsidR="007761B8" w:rsidRDefault="0024541A">
            <w:pPr>
              <w:rPr>
                <w:sz w:val="22"/>
              </w:rPr>
            </w:pPr>
            <w:r>
              <w:rPr>
                <w:sz w:val="22"/>
              </w:rPr>
              <w:t>100% cumulative</w:t>
            </w:r>
          </w:p>
        </w:tc>
        <w:tc>
          <w:tcPr>
            <w:tcW w:w="1368" w:type="dxa"/>
            <w:gridSpan w:val="2"/>
          </w:tcPr>
          <w:p w:rsidR="007761B8" w:rsidRDefault="007761B8">
            <w:pPr>
              <w:rPr>
                <w:sz w:val="22"/>
              </w:rPr>
            </w:pPr>
          </w:p>
        </w:tc>
      </w:tr>
      <w:tr w:rsidR="007761B8">
        <w:trPr>
          <w:cantSplit/>
        </w:trPr>
        <w:tc>
          <w:tcPr>
            <w:tcW w:w="1638" w:type="dxa"/>
            <w:shd w:val="pct5" w:color="auto" w:fill="FFFFFF"/>
          </w:tcPr>
          <w:p w:rsidR="007761B8" w:rsidRDefault="0024541A">
            <w:pPr>
              <w:rPr>
                <w:sz w:val="22"/>
              </w:rPr>
            </w:pPr>
            <w:r>
              <w:rPr>
                <w:sz w:val="22"/>
              </w:rPr>
              <w:t>SA 3.1.3</w:t>
            </w:r>
          </w:p>
        </w:tc>
        <w:tc>
          <w:tcPr>
            <w:tcW w:w="12528" w:type="dxa"/>
            <w:gridSpan w:val="11"/>
            <w:shd w:val="pct5" w:color="auto" w:fill="FFFFFF"/>
          </w:tcPr>
          <w:p w:rsidR="007761B8" w:rsidRDefault="0024541A">
            <w:pPr>
              <w:rPr>
                <w:sz w:val="22"/>
              </w:rPr>
            </w:pPr>
            <w:r>
              <w:rPr>
                <w:sz w:val="22"/>
              </w:rPr>
              <w:t>Occupational Health and Safety</w:t>
            </w:r>
          </w:p>
        </w:tc>
      </w:tr>
      <w:tr w:rsidR="007761B8">
        <w:trPr>
          <w:cantSplit/>
        </w:trPr>
        <w:tc>
          <w:tcPr>
            <w:tcW w:w="1638" w:type="dxa"/>
          </w:tcPr>
          <w:p w:rsidR="007761B8" w:rsidRDefault="0024541A">
            <w:pPr>
              <w:rPr>
                <w:sz w:val="22"/>
              </w:rPr>
            </w:pPr>
            <w:r>
              <w:rPr>
                <w:sz w:val="22"/>
              </w:rPr>
              <w:t>SA 3.1.3(1)</w:t>
            </w:r>
          </w:p>
        </w:tc>
        <w:tc>
          <w:tcPr>
            <w:tcW w:w="1800" w:type="dxa"/>
          </w:tcPr>
          <w:p w:rsidR="007761B8" w:rsidRDefault="0024541A">
            <w:pPr>
              <w:rPr>
                <w:sz w:val="22"/>
              </w:rPr>
            </w:pPr>
            <w:r>
              <w:rPr>
                <w:sz w:val="22"/>
              </w:rPr>
              <w:sym w:font="Symbol" w:char="F0B7"/>
            </w:r>
            <w:r>
              <w:rPr>
                <w:sz w:val="22"/>
              </w:rPr>
              <w:t xml:space="preserve"> develop Safety Program</w:t>
            </w:r>
          </w:p>
        </w:tc>
        <w:tc>
          <w:tcPr>
            <w:tcW w:w="1890" w:type="dxa"/>
          </w:tcPr>
          <w:p w:rsidR="007761B8" w:rsidRDefault="0024541A">
            <w:pPr>
              <w:rPr>
                <w:sz w:val="22"/>
              </w:rPr>
            </w:pPr>
            <w:r>
              <w:rPr>
                <w:sz w:val="22"/>
              </w:rPr>
              <w:sym w:font="Symbol" w:char="F0B7"/>
            </w:r>
            <w:r>
              <w:rPr>
                <w:sz w:val="22"/>
              </w:rPr>
              <w:t xml:space="preserve"> no later than 60 days after the Starting Date</w:t>
            </w:r>
          </w:p>
        </w:tc>
        <w:tc>
          <w:tcPr>
            <w:tcW w:w="1890" w:type="dxa"/>
          </w:tcPr>
          <w:p w:rsidR="007761B8" w:rsidRDefault="0024541A">
            <w:pPr>
              <w:rPr>
                <w:sz w:val="22"/>
              </w:rPr>
            </w:pPr>
            <w:r>
              <w:rPr>
                <w:sz w:val="22"/>
              </w:rPr>
              <w:t>Safety Program</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3.1.3(2)</w:t>
            </w:r>
          </w:p>
        </w:tc>
        <w:tc>
          <w:tcPr>
            <w:tcW w:w="1800" w:type="dxa"/>
          </w:tcPr>
          <w:p w:rsidR="007761B8" w:rsidRDefault="0024541A">
            <w:pPr>
              <w:rPr>
                <w:sz w:val="22"/>
              </w:rPr>
            </w:pPr>
            <w:r>
              <w:rPr>
                <w:sz w:val="22"/>
              </w:rPr>
              <w:sym w:font="Symbol" w:char="F0B7"/>
            </w:r>
            <w:r>
              <w:rPr>
                <w:sz w:val="22"/>
              </w:rPr>
              <w:t xml:space="preserve"> occupational health and safety training</w:t>
            </w:r>
          </w:p>
        </w:tc>
        <w:tc>
          <w:tcPr>
            <w:tcW w:w="1890" w:type="dxa"/>
          </w:tcPr>
          <w:p w:rsidR="007761B8" w:rsidRDefault="0024541A">
            <w:pPr>
              <w:rPr>
                <w:sz w:val="22"/>
              </w:rPr>
            </w:pPr>
            <w:r>
              <w:rPr>
                <w:sz w:val="22"/>
              </w:rPr>
              <w:sym w:font="Symbol" w:char="F0B7"/>
            </w:r>
            <w:r>
              <w:rPr>
                <w:sz w:val="22"/>
              </w:rPr>
              <w:t xml:space="preserve"> ongoing</w:t>
            </w:r>
          </w:p>
        </w:tc>
        <w:tc>
          <w:tcPr>
            <w:tcW w:w="1890" w:type="dxa"/>
          </w:tcPr>
          <w:p w:rsidR="007761B8" w:rsidRDefault="0024541A">
            <w:pPr>
              <w:rPr>
                <w:sz w:val="22"/>
              </w:rPr>
            </w:pPr>
            <w:r>
              <w:rPr>
                <w:sz w:val="22"/>
              </w:rPr>
              <w:t>Training</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25%</w:t>
            </w:r>
          </w:p>
        </w:tc>
        <w:tc>
          <w:tcPr>
            <w:tcW w:w="1530" w:type="dxa"/>
            <w:gridSpan w:val="2"/>
          </w:tcPr>
          <w:p w:rsidR="007761B8" w:rsidRDefault="0024541A">
            <w:pPr>
              <w:rPr>
                <w:sz w:val="22"/>
              </w:rPr>
            </w:pPr>
            <w:r>
              <w:rPr>
                <w:sz w:val="22"/>
              </w:rPr>
              <w:t>50% cumulative</w:t>
            </w:r>
          </w:p>
        </w:tc>
        <w:tc>
          <w:tcPr>
            <w:tcW w:w="1350" w:type="dxa"/>
          </w:tcPr>
          <w:p w:rsidR="007761B8" w:rsidRDefault="0024541A">
            <w:pPr>
              <w:rPr>
                <w:sz w:val="22"/>
              </w:rPr>
            </w:pPr>
            <w:r>
              <w:rPr>
                <w:sz w:val="22"/>
              </w:rPr>
              <w:t>75% cumulative</w:t>
            </w:r>
          </w:p>
        </w:tc>
        <w:tc>
          <w:tcPr>
            <w:tcW w:w="1368" w:type="dxa"/>
            <w:gridSpan w:val="2"/>
          </w:tcPr>
          <w:p w:rsidR="007761B8" w:rsidRDefault="0024541A">
            <w:pPr>
              <w:rPr>
                <w:sz w:val="22"/>
              </w:rPr>
            </w:pPr>
            <w:r>
              <w:rPr>
                <w:sz w:val="22"/>
              </w:rPr>
              <w:t>100% cumulative</w:t>
            </w:r>
          </w:p>
        </w:tc>
      </w:tr>
      <w:tr w:rsidR="007761B8">
        <w:trPr>
          <w:cantSplit/>
        </w:trPr>
        <w:tc>
          <w:tcPr>
            <w:tcW w:w="1638" w:type="dxa"/>
            <w:shd w:val="pct5" w:color="auto" w:fill="FFFFFF"/>
          </w:tcPr>
          <w:p w:rsidR="007761B8" w:rsidRDefault="0024541A">
            <w:pPr>
              <w:keepNext/>
              <w:rPr>
                <w:sz w:val="22"/>
              </w:rPr>
            </w:pPr>
            <w:r>
              <w:rPr>
                <w:sz w:val="22"/>
              </w:rPr>
              <w:lastRenderedPageBreak/>
              <w:t>SA 3.1.4</w:t>
            </w:r>
          </w:p>
        </w:tc>
        <w:tc>
          <w:tcPr>
            <w:tcW w:w="12528" w:type="dxa"/>
            <w:gridSpan w:val="11"/>
            <w:shd w:val="pct5" w:color="auto" w:fill="FFFFFF"/>
          </w:tcPr>
          <w:p w:rsidR="007761B8" w:rsidRDefault="0024541A">
            <w:pPr>
              <w:keepNext/>
              <w:rPr>
                <w:sz w:val="22"/>
              </w:rPr>
            </w:pPr>
            <w:r>
              <w:rPr>
                <w:sz w:val="22"/>
              </w:rPr>
              <w:t>Inventory Management</w:t>
            </w:r>
          </w:p>
        </w:tc>
      </w:tr>
      <w:tr w:rsidR="007761B8">
        <w:trPr>
          <w:cantSplit/>
        </w:trPr>
        <w:tc>
          <w:tcPr>
            <w:tcW w:w="1638" w:type="dxa"/>
          </w:tcPr>
          <w:p w:rsidR="007761B8" w:rsidRDefault="0024541A">
            <w:pPr>
              <w:rPr>
                <w:sz w:val="22"/>
              </w:rPr>
            </w:pPr>
            <w:r>
              <w:rPr>
                <w:sz w:val="22"/>
              </w:rPr>
              <w:t>SA 3.1.4(1) and (3)</w:t>
            </w:r>
          </w:p>
        </w:tc>
        <w:tc>
          <w:tcPr>
            <w:tcW w:w="1800" w:type="dxa"/>
          </w:tcPr>
          <w:p w:rsidR="007761B8" w:rsidRDefault="0024541A">
            <w:pPr>
              <w:rPr>
                <w:sz w:val="22"/>
              </w:rPr>
            </w:pPr>
            <w:r>
              <w:rPr>
                <w:sz w:val="22"/>
              </w:rPr>
              <w:sym w:font="Symbol" w:char="F0B7"/>
            </w:r>
            <w:r>
              <w:rPr>
                <w:sz w:val="22"/>
              </w:rPr>
              <w:t xml:space="preserve"> develop Inventory Management  Program</w:t>
            </w:r>
          </w:p>
        </w:tc>
        <w:tc>
          <w:tcPr>
            <w:tcW w:w="1890" w:type="dxa"/>
          </w:tcPr>
          <w:p w:rsidR="007761B8" w:rsidRDefault="0024541A">
            <w:pPr>
              <w:rPr>
                <w:sz w:val="22"/>
              </w:rPr>
            </w:pPr>
            <w:r>
              <w:rPr>
                <w:sz w:val="22"/>
              </w:rPr>
              <w:sym w:font="Symbol" w:char="F0B7"/>
            </w:r>
            <w:r>
              <w:rPr>
                <w:sz w:val="22"/>
              </w:rPr>
              <w:t xml:space="preserve"> no later than 6 months after the Starting Date</w:t>
            </w:r>
          </w:p>
        </w:tc>
        <w:tc>
          <w:tcPr>
            <w:tcW w:w="1890" w:type="dxa"/>
          </w:tcPr>
          <w:p w:rsidR="007761B8" w:rsidRDefault="0024541A">
            <w:pPr>
              <w:rPr>
                <w:sz w:val="22"/>
              </w:rPr>
            </w:pPr>
            <w:r>
              <w:rPr>
                <w:sz w:val="22"/>
              </w:rPr>
              <w:t>Inventory Management Program</w:t>
            </w:r>
          </w:p>
        </w:tc>
        <w:tc>
          <w:tcPr>
            <w:tcW w:w="1350" w:type="dxa"/>
          </w:tcPr>
          <w:p w:rsidR="007761B8" w:rsidRDefault="007761B8">
            <w:pPr>
              <w:rPr>
                <w:sz w:val="22"/>
              </w:rPr>
            </w:pPr>
          </w:p>
        </w:tc>
        <w:tc>
          <w:tcPr>
            <w:tcW w:w="1350" w:type="dxa"/>
            <w:gridSpan w:val="2"/>
          </w:tcPr>
          <w:p w:rsidR="007761B8" w:rsidRDefault="007761B8">
            <w:pPr>
              <w:rPr>
                <w:sz w:val="22"/>
              </w:rPr>
            </w:pP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3.1.4(2)</w:t>
            </w:r>
          </w:p>
        </w:tc>
        <w:tc>
          <w:tcPr>
            <w:tcW w:w="1800" w:type="dxa"/>
          </w:tcPr>
          <w:p w:rsidR="007761B8" w:rsidRDefault="0024541A">
            <w:pPr>
              <w:rPr>
                <w:sz w:val="22"/>
              </w:rPr>
            </w:pPr>
            <w:r>
              <w:rPr>
                <w:sz w:val="22"/>
              </w:rPr>
              <w:sym w:font="Symbol" w:char="F0B7"/>
            </w:r>
            <w:r>
              <w:rPr>
                <w:sz w:val="22"/>
              </w:rPr>
              <w:t xml:space="preserve"> implement Inventory Management Program</w:t>
            </w:r>
          </w:p>
        </w:tc>
        <w:tc>
          <w:tcPr>
            <w:tcW w:w="1890" w:type="dxa"/>
          </w:tcPr>
          <w:p w:rsidR="007761B8" w:rsidRDefault="0024541A">
            <w:pPr>
              <w:rPr>
                <w:sz w:val="22"/>
              </w:rPr>
            </w:pPr>
            <w:r>
              <w:rPr>
                <w:sz w:val="22"/>
              </w:rPr>
              <w:sym w:font="Symbol" w:char="F0B7"/>
            </w:r>
            <w:r>
              <w:rPr>
                <w:sz w:val="22"/>
              </w:rPr>
              <w:t xml:space="preserve"> Approved Program</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25%</w:t>
            </w:r>
          </w:p>
        </w:tc>
        <w:tc>
          <w:tcPr>
            <w:tcW w:w="1530" w:type="dxa"/>
            <w:gridSpan w:val="2"/>
          </w:tcPr>
          <w:p w:rsidR="007761B8" w:rsidRDefault="0024541A">
            <w:pPr>
              <w:rPr>
                <w:sz w:val="22"/>
              </w:rPr>
            </w:pPr>
            <w:r>
              <w:rPr>
                <w:sz w:val="22"/>
              </w:rPr>
              <w:t>60%</w:t>
            </w:r>
          </w:p>
        </w:tc>
        <w:tc>
          <w:tcPr>
            <w:tcW w:w="1350" w:type="dxa"/>
          </w:tcPr>
          <w:p w:rsidR="007761B8" w:rsidRDefault="0024541A">
            <w:pPr>
              <w:rPr>
                <w:sz w:val="22"/>
              </w:rPr>
            </w:pPr>
            <w:r>
              <w:rPr>
                <w:sz w:val="22"/>
              </w:rPr>
              <w:t>100%</w:t>
            </w:r>
          </w:p>
        </w:tc>
        <w:tc>
          <w:tcPr>
            <w:tcW w:w="1368" w:type="dxa"/>
            <w:gridSpan w:val="2"/>
          </w:tcPr>
          <w:p w:rsidR="007761B8" w:rsidRDefault="007761B8">
            <w:pPr>
              <w:rPr>
                <w:sz w:val="22"/>
              </w:rPr>
            </w:pPr>
          </w:p>
        </w:tc>
      </w:tr>
      <w:tr w:rsidR="007761B8">
        <w:trPr>
          <w:cantSplit/>
        </w:trPr>
        <w:tc>
          <w:tcPr>
            <w:tcW w:w="1638" w:type="dxa"/>
            <w:shd w:val="pct5" w:color="auto" w:fill="FFFFFF"/>
          </w:tcPr>
          <w:p w:rsidR="007761B8" w:rsidRDefault="0024541A">
            <w:pPr>
              <w:rPr>
                <w:sz w:val="22"/>
              </w:rPr>
            </w:pPr>
            <w:r>
              <w:rPr>
                <w:sz w:val="22"/>
              </w:rPr>
              <w:t>SA 3.1.5</w:t>
            </w:r>
          </w:p>
        </w:tc>
        <w:tc>
          <w:tcPr>
            <w:tcW w:w="12528" w:type="dxa"/>
            <w:gridSpan w:val="11"/>
            <w:shd w:val="pct5" w:color="auto" w:fill="FFFFFF"/>
          </w:tcPr>
          <w:p w:rsidR="007761B8" w:rsidRDefault="0024541A">
            <w:pPr>
              <w:rPr>
                <w:sz w:val="22"/>
              </w:rPr>
            </w:pPr>
            <w:r>
              <w:rPr>
                <w:sz w:val="22"/>
              </w:rPr>
              <w:t>Emergency Response Plans</w:t>
            </w:r>
          </w:p>
        </w:tc>
      </w:tr>
      <w:tr w:rsidR="007761B8">
        <w:trPr>
          <w:cantSplit/>
        </w:trPr>
        <w:tc>
          <w:tcPr>
            <w:tcW w:w="1638" w:type="dxa"/>
          </w:tcPr>
          <w:p w:rsidR="007761B8" w:rsidRDefault="0024541A">
            <w:pPr>
              <w:rPr>
                <w:sz w:val="22"/>
              </w:rPr>
            </w:pPr>
            <w:r>
              <w:rPr>
                <w:sz w:val="22"/>
              </w:rPr>
              <w:t>SA 3.1.5</w:t>
            </w:r>
          </w:p>
        </w:tc>
        <w:tc>
          <w:tcPr>
            <w:tcW w:w="1800" w:type="dxa"/>
          </w:tcPr>
          <w:p w:rsidR="007761B8" w:rsidRDefault="0024541A">
            <w:pPr>
              <w:rPr>
                <w:sz w:val="22"/>
              </w:rPr>
            </w:pPr>
            <w:r>
              <w:rPr>
                <w:sz w:val="22"/>
              </w:rPr>
              <w:sym w:font="Symbol" w:char="F0B7"/>
            </w:r>
            <w:r>
              <w:rPr>
                <w:sz w:val="22"/>
              </w:rPr>
              <w:t xml:space="preserve"> familiarize with existing Emergency Response Plans</w:t>
            </w:r>
          </w:p>
        </w:tc>
        <w:tc>
          <w:tcPr>
            <w:tcW w:w="1890" w:type="dxa"/>
          </w:tcPr>
          <w:p w:rsidR="007761B8" w:rsidRDefault="0024541A">
            <w:pPr>
              <w:rPr>
                <w:sz w:val="22"/>
              </w:rPr>
            </w:pPr>
            <w:r>
              <w:rPr>
                <w:sz w:val="22"/>
              </w:rPr>
              <w:sym w:font="Symbol" w:char="F0B7"/>
            </w:r>
            <w:r>
              <w:rPr>
                <w:sz w:val="22"/>
              </w:rPr>
              <w:t xml:space="preserve"> ongoing</w:t>
            </w:r>
          </w:p>
          <w:p w:rsidR="007761B8" w:rsidRDefault="0024541A">
            <w:pPr>
              <w:rPr>
                <w:sz w:val="22"/>
              </w:rPr>
            </w:pPr>
            <w:r>
              <w:rPr>
                <w:sz w:val="22"/>
              </w:rPr>
              <w:sym w:font="Symbol" w:char="F0B7"/>
            </w:r>
            <w:r>
              <w:rPr>
                <w:sz w:val="22"/>
              </w:rPr>
              <w:t xml:space="preserve"> Quality Operating Standard</w:t>
            </w:r>
          </w:p>
        </w:tc>
        <w:tc>
          <w:tcPr>
            <w:tcW w:w="1890" w:type="dxa"/>
          </w:tcPr>
          <w:p w:rsidR="007761B8" w:rsidRDefault="0024541A">
            <w:pPr>
              <w:rPr>
                <w:sz w:val="22"/>
              </w:rPr>
            </w:pPr>
            <w:r>
              <w:rPr>
                <w:sz w:val="22"/>
              </w:rPr>
              <w:t>N/A</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rPr>
                <w:sz w:val="22"/>
              </w:rPr>
            </w:pPr>
            <w:r>
              <w:rPr>
                <w:sz w:val="22"/>
              </w:rPr>
              <w:t>SA 3.1.6</w:t>
            </w:r>
          </w:p>
        </w:tc>
        <w:tc>
          <w:tcPr>
            <w:tcW w:w="12528" w:type="dxa"/>
            <w:gridSpan w:val="11"/>
            <w:shd w:val="pct5" w:color="auto" w:fill="FFFFFF"/>
          </w:tcPr>
          <w:p w:rsidR="007761B8" w:rsidRDefault="0024541A">
            <w:pPr>
              <w:rPr>
                <w:sz w:val="22"/>
              </w:rPr>
            </w:pPr>
            <w:r>
              <w:rPr>
                <w:sz w:val="22"/>
              </w:rPr>
              <w:t>Standard Operating Procedures</w:t>
            </w:r>
          </w:p>
        </w:tc>
      </w:tr>
      <w:tr w:rsidR="007761B8">
        <w:trPr>
          <w:cantSplit/>
        </w:trPr>
        <w:tc>
          <w:tcPr>
            <w:tcW w:w="1638" w:type="dxa"/>
          </w:tcPr>
          <w:p w:rsidR="007761B8" w:rsidRDefault="0024541A">
            <w:pPr>
              <w:rPr>
                <w:sz w:val="22"/>
              </w:rPr>
            </w:pPr>
            <w:r>
              <w:rPr>
                <w:sz w:val="22"/>
              </w:rPr>
              <w:t>SA 3.1.6(1)</w:t>
            </w:r>
          </w:p>
        </w:tc>
        <w:tc>
          <w:tcPr>
            <w:tcW w:w="1800" w:type="dxa"/>
          </w:tcPr>
          <w:p w:rsidR="007761B8" w:rsidRDefault="0024541A">
            <w:pPr>
              <w:rPr>
                <w:sz w:val="22"/>
              </w:rPr>
            </w:pPr>
            <w:r>
              <w:rPr>
                <w:sz w:val="22"/>
              </w:rPr>
              <w:sym w:font="Symbol" w:char="F0B7"/>
            </w:r>
            <w:r>
              <w:rPr>
                <w:sz w:val="22"/>
              </w:rPr>
              <w:t xml:space="preserve"> prepare and submit for approval Standard Operating Procedures</w:t>
            </w:r>
          </w:p>
        </w:tc>
        <w:tc>
          <w:tcPr>
            <w:tcW w:w="1890" w:type="dxa"/>
          </w:tcPr>
          <w:p w:rsidR="007761B8" w:rsidRDefault="0024541A">
            <w:pPr>
              <w:rPr>
                <w:sz w:val="22"/>
              </w:rPr>
            </w:pPr>
            <w:r>
              <w:rPr>
                <w:sz w:val="22"/>
              </w:rPr>
              <w:sym w:font="Symbol" w:char="F0B7"/>
            </w:r>
            <w:r>
              <w:rPr>
                <w:sz w:val="22"/>
              </w:rPr>
              <w:t xml:space="preserve"> no later than 1 year after Starting Date</w:t>
            </w:r>
          </w:p>
          <w:p w:rsidR="007761B8" w:rsidRDefault="0024541A">
            <w:pPr>
              <w:rPr>
                <w:sz w:val="22"/>
              </w:rPr>
            </w:pPr>
            <w:r>
              <w:rPr>
                <w:sz w:val="22"/>
              </w:rPr>
              <w:sym w:font="Symbol" w:char="F0B7"/>
            </w:r>
            <w:r>
              <w:rPr>
                <w:sz w:val="22"/>
              </w:rPr>
              <w:t xml:space="preserve"> Quality Operating Standard</w:t>
            </w:r>
          </w:p>
        </w:tc>
        <w:tc>
          <w:tcPr>
            <w:tcW w:w="1890" w:type="dxa"/>
          </w:tcPr>
          <w:p w:rsidR="007761B8" w:rsidRDefault="0024541A">
            <w:pPr>
              <w:rPr>
                <w:sz w:val="22"/>
              </w:rPr>
            </w:pPr>
            <w:r>
              <w:rPr>
                <w:sz w:val="22"/>
              </w:rPr>
              <w:t>Standard Operating Procedures</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lastRenderedPageBreak/>
              <w:t>SA 3.1.6(2)</w:t>
            </w:r>
          </w:p>
        </w:tc>
        <w:tc>
          <w:tcPr>
            <w:tcW w:w="1800" w:type="dxa"/>
          </w:tcPr>
          <w:p w:rsidR="007761B8" w:rsidRDefault="0024541A">
            <w:pPr>
              <w:rPr>
                <w:sz w:val="22"/>
              </w:rPr>
            </w:pPr>
            <w:r>
              <w:rPr>
                <w:sz w:val="22"/>
              </w:rPr>
              <w:sym w:font="Symbol" w:char="F0B7"/>
            </w:r>
            <w:r>
              <w:rPr>
                <w:sz w:val="22"/>
              </w:rPr>
              <w:t xml:space="preserve"> provide training on the Standard Operating Procedures and implement</w:t>
            </w:r>
          </w:p>
        </w:tc>
        <w:tc>
          <w:tcPr>
            <w:tcW w:w="1890" w:type="dxa"/>
          </w:tcPr>
          <w:p w:rsidR="007761B8" w:rsidRDefault="0024541A">
            <w:pPr>
              <w:rPr>
                <w:sz w:val="22"/>
              </w:rPr>
            </w:pPr>
            <w:r>
              <w:rPr>
                <w:sz w:val="22"/>
              </w:rPr>
              <w:sym w:font="Symbol" w:char="F0B7"/>
            </w:r>
            <w:r>
              <w:rPr>
                <w:sz w:val="22"/>
              </w:rPr>
              <w:t xml:space="preserve"> Quality Operating Standard</w:t>
            </w:r>
          </w:p>
        </w:tc>
        <w:tc>
          <w:tcPr>
            <w:tcW w:w="1890" w:type="dxa"/>
          </w:tcPr>
          <w:p w:rsidR="007761B8" w:rsidRDefault="0024541A">
            <w:pPr>
              <w:rPr>
                <w:sz w:val="22"/>
              </w:rPr>
            </w:pPr>
            <w:r>
              <w:rPr>
                <w:sz w:val="22"/>
              </w:rPr>
              <w:t>Training Program</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3.1.6(3)</w:t>
            </w:r>
          </w:p>
        </w:tc>
        <w:tc>
          <w:tcPr>
            <w:tcW w:w="1800" w:type="dxa"/>
          </w:tcPr>
          <w:p w:rsidR="007761B8" w:rsidRDefault="0024541A">
            <w:pPr>
              <w:rPr>
                <w:sz w:val="22"/>
              </w:rPr>
            </w:pPr>
            <w:r>
              <w:rPr>
                <w:sz w:val="22"/>
              </w:rPr>
              <w:sym w:font="Symbol" w:char="F0B7"/>
            </w:r>
            <w:r>
              <w:rPr>
                <w:sz w:val="22"/>
              </w:rPr>
              <w:t xml:space="preserve"> update Standard Operating Procedures</w:t>
            </w:r>
          </w:p>
        </w:tc>
        <w:tc>
          <w:tcPr>
            <w:tcW w:w="1890" w:type="dxa"/>
          </w:tcPr>
          <w:p w:rsidR="007761B8" w:rsidRDefault="0024541A">
            <w:pPr>
              <w:rPr>
                <w:sz w:val="22"/>
              </w:rPr>
            </w:pPr>
            <w:r>
              <w:rPr>
                <w:sz w:val="22"/>
              </w:rPr>
              <w:sym w:font="Symbol" w:char="F0B7"/>
            </w:r>
            <w:r>
              <w:rPr>
                <w:sz w:val="22"/>
              </w:rPr>
              <w:t xml:space="preserve"> Annually</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Annual Updated Standard Operating Procedures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proofErr w:type="spellStart"/>
            <w:r>
              <w:rPr>
                <w:sz w:val="22"/>
              </w:rPr>
              <w:t>Oongoing</w:t>
            </w:r>
            <w:proofErr w:type="spellEnd"/>
          </w:p>
        </w:tc>
      </w:tr>
      <w:tr w:rsidR="007761B8">
        <w:trPr>
          <w:cantSplit/>
        </w:trPr>
        <w:tc>
          <w:tcPr>
            <w:tcW w:w="1638" w:type="dxa"/>
            <w:shd w:val="pct5" w:color="auto" w:fill="FFFFFF"/>
          </w:tcPr>
          <w:p w:rsidR="007761B8" w:rsidRDefault="0024541A">
            <w:pPr>
              <w:keepNext/>
              <w:rPr>
                <w:sz w:val="22"/>
              </w:rPr>
            </w:pPr>
            <w:r>
              <w:rPr>
                <w:sz w:val="22"/>
              </w:rPr>
              <w:t>SA 3.1.7</w:t>
            </w:r>
          </w:p>
        </w:tc>
        <w:tc>
          <w:tcPr>
            <w:tcW w:w="12528" w:type="dxa"/>
            <w:gridSpan w:val="11"/>
            <w:shd w:val="pct5" w:color="auto" w:fill="FFFFFF"/>
          </w:tcPr>
          <w:p w:rsidR="007761B8" w:rsidRDefault="0024541A">
            <w:pPr>
              <w:keepNext/>
              <w:rPr>
                <w:sz w:val="22"/>
              </w:rPr>
            </w:pPr>
            <w:r>
              <w:rPr>
                <w:sz w:val="22"/>
              </w:rPr>
              <w:t>Operations and Maintenance Manuals</w:t>
            </w:r>
          </w:p>
        </w:tc>
      </w:tr>
      <w:tr w:rsidR="007761B8">
        <w:trPr>
          <w:cantSplit/>
        </w:trPr>
        <w:tc>
          <w:tcPr>
            <w:tcW w:w="1638" w:type="dxa"/>
          </w:tcPr>
          <w:p w:rsidR="007761B8" w:rsidRDefault="0024541A">
            <w:pPr>
              <w:rPr>
                <w:sz w:val="22"/>
              </w:rPr>
            </w:pPr>
            <w:r>
              <w:rPr>
                <w:sz w:val="22"/>
              </w:rPr>
              <w:t>SA 3.1.7(1)</w:t>
            </w:r>
          </w:p>
        </w:tc>
        <w:tc>
          <w:tcPr>
            <w:tcW w:w="1800" w:type="dxa"/>
          </w:tcPr>
          <w:p w:rsidR="007761B8" w:rsidRDefault="0024541A">
            <w:pPr>
              <w:rPr>
                <w:sz w:val="22"/>
              </w:rPr>
            </w:pPr>
            <w:r>
              <w:rPr>
                <w:sz w:val="22"/>
              </w:rPr>
              <w:sym w:font="Symbol" w:char="F0B7"/>
            </w:r>
            <w:r>
              <w:rPr>
                <w:sz w:val="22"/>
              </w:rPr>
              <w:t xml:space="preserve"> prepare and submit for approval Operations and Maintenance Manuals</w:t>
            </w:r>
          </w:p>
        </w:tc>
        <w:tc>
          <w:tcPr>
            <w:tcW w:w="1890" w:type="dxa"/>
          </w:tcPr>
          <w:p w:rsidR="007761B8" w:rsidRDefault="0024541A">
            <w:pPr>
              <w:rPr>
                <w:sz w:val="22"/>
              </w:rPr>
            </w:pPr>
            <w:r>
              <w:rPr>
                <w:sz w:val="22"/>
              </w:rPr>
              <w:sym w:font="Symbol" w:char="F0B7"/>
            </w:r>
            <w:r>
              <w:rPr>
                <w:sz w:val="22"/>
              </w:rPr>
              <w:t xml:space="preserve"> no later than 1 year after Starting Date</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Operations and Maintenance Manuals</w:t>
            </w:r>
          </w:p>
        </w:tc>
        <w:tc>
          <w:tcPr>
            <w:tcW w:w="1440" w:type="dxa"/>
            <w:gridSpan w:val="2"/>
          </w:tcPr>
          <w:p w:rsidR="007761B8" w:rsidRDefault="0024541A">
            <w:pPr>
              <w:rPr>
                <w:sz w:val="22"/>
              </w:rPr>
            </w:pPr>
            <w:r>
              <w:rPr>
                <w:sz w:val="22"/>
              </w:rPr>
              <w:t>100%</w:t>
            </w:r>
          </w:p>
        </w:tc>
        <w:tc>
          <w:tcPr>
            <w:tcW w:w="1260" w:type="dxa"/>
          </w:tcPr>
          <w:p w:rsidR="007761B8" w:rsidRDefault="0024541A">
            <w:pPr>
              <w:rPr>
                <w:sz w:val="22"/>
              </w:rPr>
            </w:pPr>
            <w:r>
              <w:rPr>
                <w:sz w:val="22"/>
              </w:rPr>
              <w:t>100%</w:t>
            </w:r>
          </w:p>
        </w:tc>
        <w:tc>
          <w:tcPr>
            <w:tcW w:w="1440" w:type="dxa"/>
          </w:tcPr>
          <w:p w:rsidR="007761B8" w:rsidRDefault="007761B8">
            <w:pPr>
              <w:rPr>
                <w:sz w:val="22"/>
              </w:rPr>
            </w:pPr>
          </w:p>
        </w:tc>
        <w:tc>
          <w:tcPr>
            <w:tcW w:w="1440" w:type="dxa"/>
            <w:gridSpan w:val="2"/>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3.1.7(3)</w:t>
            </w:r>
          </w:p>
        </w:tc>
        <w:tc>
          <w:tcPr>
            <w:tcW w:w="1800" w:type="dxa"/>
          </w:tcPr>
          <w:p w:rsidR="007761B8" w:rsidRDefault="0024541A">
            <w:pPr>
              <w:rPr>
                <w:sz w:val="22"/>
              </w:rPr>
            </w:pPr>
            <w:r>
              <w:rPr>
                <w:sz w:val="22"/>
              </w:rPr>
              <w:sym w:font="Symbol" w:char="F0B7"/>
            </w:r>
            <w:r>
              <w:rPr>
                <w:sz w:val="22"/>
              </w:rPr>
              <w:t xml:space="preserve"> provide training on the Operations and Maintenance Manuals</w:t>
            </w:r>
          </w:p>
        </w:tc>
        <w:tc>
          <w:tcPr>
            <w:tcW w:w="1890" w:type="dxa"/>
          </w:tcPr>
          <w:p w:rsidR="007761B8" w:rsidRDefault="0024541A">
            <w:pPr>
              <w:rPr>
                <w:sz w:val="22"/>
              </w:rPr>
            </w:pPr>
            <w:r>
              <w:rPr>
                <w:sz w:val="22"/>
              </w:rPr>
              <w:sym w:font="Symbol" w:char="F0B7"/>
            </w:r>
            <w:r>
              <w:rPr>
                <w:sz w:val="22"/>
              </w:rPr>
              <w:t xml:space="preserve"> Quality Operating Standard</w:t>
            </w:r>
          </w:p>
        </w:tc>
        <w:tc>
          <w:tcPr>
            <w:tcW w:w="1890" w:type="dxa"/>
          </w:tcPr>
          <w:p w:rsidR="007761B8" w:rsidRDefault="0024541A">
            <w:pPr>
              <w:rPr>
                <w:sz w:val="22"/>
              </w:rPr>
            </w:pPr>
            <w:r>
              <w:rPr>
                <w:sz w:val="22"/>
              </w:rPr>
              <w:t>Training Program</w:t>
            </w:r>
          </w:p>
        </w:tc>
        <w:tc>
          <w:tcPr>
            <w:tcW w:w="1440" w:type="dxa"/>
            <w:gridSpan w:val="2"/>
          </w:tcPr>
          <w:p w:rsidR="007761B8" w:rsidRDefault="0024541A">
            <w:pPr>
              <w:rPr>
                <w:sz w:val="22"/>
              </w:rPr>
            </w:pPr>
            <w:r>
              <w:rPr>
                <w:sz w:val="22"/>
              </w:rPr>
              <w:t>100% of Operations Staff/ Management Staff</w:t>
            </w:r>
          </w:p>
        </w:tc>
        <w:tc>
          <w:tcPr>
            <w:tcW w:w="1260" w:type="dxa"/>
          </w:tcPr>
          <w:p w:rsidR="007761B8" w:rsidRDefault="007761B8">
            <w:pPr>
              <w:rPr>
                <w:sz w:val="22"/>
              </w:rPr>
            </w:pPr>
          </w:p>
        </w:tc>
        <w:tc>
          <w:tcPr>
            <w:tcW w:w="1440" w:type="dxa"/>
          </w:tcPr>
          <w:p w:rsidR="007761B8" w:rsidRDefault="0024541A">
            <w:pPr>
              <w:rPr>
                <w:sz w:val="22"/>
              </w:rPr>
            </w:pPr>
            <w:r>
              <w:rPr>
                <w:sz w:val="22"/>
              </w:rPr>
              <w:t>100% of Operations Staff/ Management Staff</w:t>
            </w:r>
          </w:p>
        </w:tc>
        <w:tc>
          <w:tcPr>
            <w:tcW w:w="1440" w:type="dxa"/>
            <w:gridSpan w:val="2"/>
          </w:tcPr>
          <w:p w:rsidR="007761B8" w:rsidRDefault="0024541A">
            <w:pPr>
              <w:rPr>
                <w:sz w:val="22"/>
              </w:rPr>
            </w:pPr>
            <w:r>
              <w:rPr>
                <w:sz w:val="22"/>
              </w:rPr>
              <w:t>All new Operations Staff/ Management Staff</w:t>
            </w:r>
          </w:p>
        </w:tc>
        <w:tc>
          <w:tcPr>
            <w:tcW w:w="1368" w:type="dxa"/>
            <w:gridSpan w:val="2"/>
          </w:tcPr>
          <w:p w:rsidR="007761B8" w:rsidRDefault="0024541A">
            <w:pPr>
              <w:rPr>
                <w:sz w:val="22"/>
              </w:rPr>
            </w:pPr>
            <w:r>
              <w:rPr>
                <w:sz w:val="22"/>
              </w:rPr>
              <w:t xml:space="preserve">All new Operations Staff/ Management Staff </w:t>
            </w:r>
          </w:p>
        </w:tc>
      </w:tr>
      <w:tr w:rsidR="007761B8">
        <w:trPr>
          <w:cantSplit/>
        </w:trPr>
        <w:tc>
          <w:tcPr>
            <w:tcW w:w="1638" w:type="dxa"/>
          </w:tcPr>
          <w:p w:rsidR="007761B8" w:rsidRDefault="0024541A">
            <w:pPr>
              <w:rPr>
                <w:sz w:val="22"/>
              </w:rPr>
            </w:pPr>
            <w:r>
              <w:rPr>
                <w:sz w:val="22"/>
              </w:rPr>
              <w:lastRenderedPageBreak/>
              <w:t>SA 3.1.7(4)</w:t>
            </w:r>
          </w:p>
        </w:tc>
        <w:tc>
          <w:tcPr>
            <w:tcW w:w="1800" w:type="dxa"/>
          </w:tcPr>
          <w:p w:rsidR="007761B8" w:rsidRDefault="0024541A">
            <w:pPr>
              <w:rPr>
                <w:sz w:val="22"/>
              </w:rPr>
            </w:pPr>
            <w:r>
              <w:rPr>
                <w:sz w:val="22"/>
              </w:rPr>
              <w:sym w:font="Symbol" w:char="F0B7"/>
            </w:r>
            <w:r>
              <w:rPr>
                <w:sz w:val="22"/>
              </w:rPr>
              <w:t xml:space="preserve"> update Operations and Maintenance Manuals</w:t>
            </w:r>
          </w:p>
        </w:tc>
        <w:tc>
          <w:tcPr>
            <w:tcW w:w="1890" w:type="dxa"/>
          </w:tcPr>
          <w:p w:rsidR="007761B8" w:rsidRDefault="0024541A">
            <w:pPr>
              <w:rPr>
                <w:sz w:val="22"/>
              </w:rPr>
            </w:pPr>
            <w:r>
              <w:rPr>
                <w:sz w:val="22"/>
              </w:rPr>
              <w:sym w:font="Symbol" w:char="F0B7"/>
            </w:r>
            <w:r>
              <w:rPr>
                <w:sz w:val="22"/>
              </w:rPr>
              <w:t xml:space="preserve"> Annually</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Updated Operations and Maintenance Manuals</w:t>
            </w:r>
          </w:p>
        </w:tc>
        <w:tc>
          <w:tcPr>
            <w:tcW w:w="1440" w:type="dxa"/>
            <w:gridSpan w:val="2"/>
          </w:tcPr>
          <w:p w:rsidR="007761B8" w:rsidRDefault="0024541A">
            <w:pPr>
              <w:rPr>
                <w:sz w:val="22"/>
              </w:rPr>
            </w:pPr>
            <w:r>
              <w:rPr>
                <w:sz w:val="22"/>
              </w:rPr>
              <w:t>Ongoing</w:t>
            </w:r>
          </w:p>
        </w:tc>
        <w:tc>
          <w:tcPr>
            <w:tcW w:w="1260" w:type="dxa"/>
          </w:tcPr>
          <w:p w:rsidR="007761B8" w:rsidRDefault="0024541A">
            <w:pPr>
              <w:rPr>
                <w:sz w:val="22"/>
              </w:rPr>
            </w:pPr>
            <w:r>
              <w:rPr>
                <w:sz w:val="22"/>
              </w:rPr>
              <w:t>Ongoing</w:t>
            </w:r>
          </w:p>
        </w:tc>
        <w:tc>
          <w:tcPr>
            <w:tcW w:w="1440" w:type="dxa"/>
          </w:tcPr>
          <w:p w:rsidR="007761B8" w:rsidRDefault="0024541A">
            <w:pPr>
              <w:rPr>
                <w:sz w:val="22"/>
              </w:rPr>
            </w:pPr>
            <w:r>
              <w:rPr>
                <w:sz w:val="22"/>
              </w:rPr>
              <w:t>Ongoing</w:t>
            </w:r>
          </w:p>
        </w:tc>
        <w:tc>
          <w:tcPr>
            <w:tcW w:w="1440" w:type="dxa"/>
            <w:gridSpan w:val="2"/>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keepNext/>
              <w:rPr>
                <w:sz w:val="22"/>
              </w:rPr>
            </w:pPr>
            <w:r>
              <w:rPr>
                <w:sz w:val="22"/>
              </w:rPr>
              <w:t>SA 3.1.8</w:t>
            </w:r>
          </w:p>
        </w:tc>
        <w:tc>
          <w:tcPr>
            <w:tcW w:w="12528" w:type="dxa"/>
            <w:gridSpan w:val="11"/>
            <w:shd w:val="pct5" w:color="auto" w:fill="FFFFFF"/>
          </w:tcPr>
          <w:p w:rsidR="007761B8" w:rsidRDefault="0024541A">
            <w:pPr>
              <w:keepNext/>
              <w:rPr>
                <w:sz w:val="22"/>
              </w:rPr>
            </w:pPr>
            <w:r>
              <w:rPr>
                <w:sz w:val="22"/>
              </w:rPr>
              <w:t>Energy Management Plan</w:t>
            </w:r>
          </w:p>
        </w:tc>
      </w:tr>
      <w:tr w:rsidR="007761B8">
        <w:trPr>
          <w:cantSplit/>
        </w:trPr>
        <w:tc>
          <w:tcPr>
            <w:tcW w:w="1638" w:type="dxa"/>
          </w:tcPr>
          <w:p w:rsidR="007761B8" w:rsidRDefault="0024541A">
            <w:pPr>
              <w:rPr>
                <w:sz w:val="22"/>
              </w:rPr>
            </w:pPr>
            <w:r>
              <w:rPr>
                <w:sz w:val="22"/>
              </w:rPr>
              <w:t>SA 3.1.8(1)</w:t>
            </w:r>
          </w:p>
        </w:tc>
        <w:tc>
          <w:tcPr>
            <w:tcW w:w="1800" w:type="dxa"/>
          </w:tcPr>
          <w:p w:rsidR="007761B8" w:rsidRDefault="0024541A">
            <w:pPr>
              <w:rPr>
                <w:sz w:val="22"/>
              </w:rPr>
            </w:pPr>
            <w:r>
              <w:rPr>
                <w:sz w:val="22"/>
              </w:rPr>
              <w:sym w:font="Symbol" w:char="F0B7"/>
            </w:r>
            <w:r>
              <w:rPr>
                <w:sz w:val="22"/>
              </w:rPr>
              <w:t xml:space="preserve"> develop and implement an Energy Management Plan</w:t>
            </w:r>
          </w:p>
        </w:tc>
        <w:tc>
          <w:tcPr>
            <w:tcW w:w="1890" w:type="dxa"/>
          </w:tcPr>
          <w:p w:rsidR="007761B8" w:rsidRDefault="0024541A">
            <w:pPr>
              <w:rPr>
                <w:sz w:val="22"/>
              </w:rPr>
            </w:pPr>
            <w:r>
              <w:rPr>
                <w:sz w:val="22"/>
              </w:rPr>
              <w:sym w:font="Symbol" w:char="F0B7"/>
            </w:r>
            <w:r>
              <w:rPr>
                <w:sz w:val="22"/>
              </w:rPr>
              <w:t xml:space="preserve"> no later than 150 days after Starting Date</w:t>
            </w:r>
          </w:p>
        </w:tc>
        <w:tc>
          <w:tcPr>
            <w:tcW w:w="1890" w:type="dxa"/>
          </w:tcPr>
          <w:p w:rsidR="007761B8" w:rsidRDefault="0024541A">
            <w:pPr>
              <w:rPr>
                <w:sz w:val="22"/>
              </w:rPr>
            </w:pPr>
            <w:r>
              <w:rPr>
                <w:sz w:val="22"/>
              </w:rPr>
              <w:t>Energy Management Plan</w:t>
            </w:r>
          </w:p>
        </w:tc>
        <w:tc>
          <w:tcPr>
            <w:tcW w:w="1350" w:type="dxa"/>
          </w:tcPr>
          <w:p w:rsidR="007761B8" w:rsidRDefault="0024541A">
            <w:pPr>
              <w:rPr>
                <w:sz w:val="22"/>
              </w:rPr>
            </w:pPr>
            <w:r>
              <w:rPr>
                <w:sz w:val="22"/>
              </w:rPr>
              <w:t>25% reduction in kilowatt hours per million cubic meters from baseline</w:t>
            </w:r>
          </w:p>
        </w:tc>
        <w:tc>
          <w:tcPr>
            <w:tcW w:w="1350" w:type="dxa"/>
            <w:gridSpan w:val="2"/>
          </w:tcPr>
          <w:p w:rsidR="007761B8" w:rsidRDefault="0024541A">
            <w:pPr>
              <w:rPr>
                <w:sz w:val="22"/>
              </w:rPr>
            </w:pPr>
            <w:r>
              <w:rPr>
                <w:sz w:val="22"/>
              </w:rPr>
              <w:t>5% reduction from baseline</w:t>
            </w:r>
          </w:p>
        </w:tc>
        <w:tc>
          <w:tcPr>
            <w:tcW w:w="1530" w:type="dxa"/>
            <w:gridSpan w:val="2"/>
          </w:tcPr>
          <w:p w:rsidR="007761B8" w:rsidRDefault="0024541A">
            <w:pPr>
              <w:rPr>
                <w:sz w:val="22"/>
              </w:rPr>
            </w:pPr>
            <w:r>
              <w:rPr>
                <w:sz w:val="22"/>
              </w:rPr>
              <w:t>15%  reduction from baseline</w:t>
            </w:r>
          </w:p>
        </w:tc>
        <w:tc>
          <w:tcPr>
            <w:tcW w:w="1350" w:type="dxa"/>
          </w:tcPr>
          <w:p w:rsidR="007761B8" w:rsidRDefault="0024541A">
            <w:pPr>
              <w:rPr>
                <w:sz w:val="22"/>
              </w:rPr>
            </w:pPr>
            <w:r>
              <w:rPr>
                <w:sz w:val="22"/>
              </w:rPr>
              <w:t>20% reduction from baseline</w:t>
            </w:r>
          </w:p>
        </w:tc>
        <w:tc>
          <w:tcPr>
            <w:tcW w:w="1368" w:type="dxa"/>
            <w:gridSpan w:val="2"/>
          </w:tcPr>
          <w:p w:rsidR="007761B8" w:rsidRDefault="0024541A">
            <w:pPr>
              <w:rPr>
                <w:sz w:val="22"/>
              </w:rPr>
            </w:pPr>
            <w:r>
              <w:rPr>
                <w:sz w:val="22"/>
              </w:rPr>
              <w:t>25% reduction from baseline</w:t>
            </w:r>
          </w:p>
        </w:tc>
      </w:tr>
      <w:tr w:rsidR="007761B8">
        <w:trPr>
          <w:cantSplit/>
        </w:trPr>
        <w:tc>
          <w:tcPr>
            <w:tcW w:w="1638" w:type="dxa"/>
            <w:shd w:val="pct5" w:color="auto" w:fill="FFFFFF"/>
          </w:tcPr>
          <w:p w:rsidR="007761B8" w:rsidRDefault="0024541A">
            <w:pPr>
              <w:keepNext/>
              <w:rPr>
                <w:sz w:val="22"/>
              </w:rPr>
            </w:pPr>
            <w:r>
              <w:rPr>
                <w:sz w:val="22"/>
              </w:rPr>
              <w:t>SA 3.1.9</w:t>
            </w:r>
          </w:p>
        </w:tc>
        <w:tc>
          <w:tcPr>
            <w:tcW w:w="12528" w:type="dxa"/>
            <w:gridSpan w:val="11"/>
            <w:shd w:val="pct5" w:color="auto" w:fill="FFFFFF"/>
          </w:tcPr>
          <w:p w:rsidR="007761B8" w:rsidRDefault="0024541A">
            <w:pPr>
              <w:keepNext/>
              <w:rPr>
                <w:sz w:val="22"/>
              </w:rPr>
            </w:pPr>
            <w:r>
              <w:rPr>
                <w:sz w:val="22"/>
              </w:rPr>
              <w:t>Illegal Connections</w:t>
            </w:r>
          </w:p>
        </w:tc>
      </w:tr>
      <w:tr w:rsidR="007761B8">
        <w:trPr>
          <w:cantSplit/>
        </w:trPr>
        <w:tc>
          <w:tcPr>
            <w:tcW w:w="1638" w:type="dxa"/>
          </w:tcPr>
          <w:p w:rsidR="007761B8" w:rsidRDefault="0024541A">
            <w:pPr>
              <w:rPr>
                <w:sz w:val="22"/>
              </w:rPr>
            </w:pPr>
            <w:r>
              <w:rPr>
                <w:sz w:val="22"/>
              </w:rPr>
              <w:t>SA 3.1.9(1)</w:t>
            </w:r>
          </w:p>
        </w:tc>
        <w:tc>
          <w:tcPr>
            <w:tcW w:w="1800" w:type="dxa"/>
          </w:tcPr>
          <w:p w:rsidR="007761B8" w:rsidRDefault="0024541A">
            <w:pPr>
              <w:rPr>
                <w:sz w:val="22"/>
              </w:rPr>
            </w:pPr>
            <w:r>
              <w:rPr>
                <w:sz w:val="22"/>
              </w:rPr>
              <w:sym w:font="Symbol" w:char="F0B7"/>
            </w:r>
            <w:r>
              <w:rPr>
                <w:sz w:val="22"/>
              </w:rPr>
              <w:t xml:space="preserve"> develop and submit Illegal Connections Program</w:t>
            </w:r>
          </w:p>
        </w:tc>
        <w:tc>
          <w:tcPr>
            <w:tcW w:w="1890" w:type="dxa"/>
          </w:tcPr>
          <w:p w:rsidR="007761B8" w:rsidRDefault="0024541A">
            <w:pPr>
              <w:rPr>
                <w:sz w:val="22"/>
              </w:rPr>
            </w:pPr>
            <w:r>
              <w:rPr>
                <w:sz w:val="22"/>
              </w:rPr>
              <w:sym w:font="Symbol" w:char="F0B7"/>
            </w:r>
            <w:r>
              <w:rPr>
                <w:sz w:val="22"/>
              </w:rPr>
              <w:t xml:space="preserve"> no later than 90 days after Starting Date</w:t>
            </w:r>
          </w:p>
        </w:tc>
        <w:tc>
          <w:tcPr>
            <w:tcW w:w="1890" w:type="dxa"/>
          </w:tcPr>
          <w:p w:rsidR="007761B8" w:rsidRDefault="0024541A">
            <w:pPr>
              <w:rPr>
                <w:sz w:val="22"/>
              </w:rPr>
            </w:pPr>
            <w:r>
              <w:rPr>
                <w:sz w:val="22"/>
              </w:rPr>
              <w:t>Illegal Connections Program</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3.1.9(2)</w:t>
            </w:r>
          </w:p>
        </w:tc>
        <w:tc>
          <w:tcPr>
            <w:tcW w:w="1800" w:type="dxa"/>
          </w:tcPr>
          <w:p w:rsidR="007761B8" w:rsidRDefault="0024541A">
            <w:pPr>
              <w:rPr>
                <w:sz w:val="22"/>
              </w:rPr>
            </w:pPr>
            <w:r>
              <w:rPr>
                <w:sz w:val="22"/>
              </w:rPr>
              <w:sym w:font="Symbol" w:char="F0B7"/>
            </w:r>
            <w:r>
              <w:rPr>
                <w:sz w:val="22"/>
              </w:rPr>
              <w:t xml:space="preserve"> implement program to convert Illegal Connections to legal connections</w:t>
            </w:r>
          </w:p>
        </w:tc>
        <w:tc>
          <w:tcPr>
            <w:tcW w:w="1890" w:type="dxa"/>
          </w:tcPr>
          <w:p w:rsidR="007761B8" w:rsidRDefault="0024541A">
            <w:pPr>
              <w:rPr>
                <w:sz w:val="22"/>
              </w:rPr>
            </w:pPr>
            <w:r>
              <w:rPr>
                <w:sz w:val="22"/>
              </w:rPr>
              <w:sym w:font="Symbol" w:char="F0B7"/>
            </w:r>
            <w:r>
              <w:rPr>
                <w:sz w:val="22"/>
              </w:rPr>
              <w:t xml:space="preserve"> Approved Program</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100% of illegal connections corrected</w:t>
            </w:r>
          </w:p>
        </w:tc>
        <w:tc>
          <w:tcPr>
            <w:tcW w:w="1350" w:type="dxa"/>
            <w:gridSpan w:val="2"/>
          </w:tcPr>
          <w:p w:rsidR="007761B8" w:rsidRDefault="0024541A">
            <w:pPr>
              <w:rPr>
                <w:sz w:val="22"/>
              </w:rPr>
            </w:pPr>
            <w:r>
              <w:rPr>
                <w:sz w:val="22"/>
              </w:rPr>
              <w:t>50%</w:t>
            </w:r>
          </w:p>
        </w:tc>
        <w:tc>
          <w:tcPr>
            <w:tcW w:w="1530" w:type="dxa"/>
            <w:gridSpan w:val="2"/>
          </w:tcPr>
          <w:p w:rsidR="007761B8" w:rsidRDefault="0024541A">
            <w:pPr>
              <w:rPr>
                <w:sz w:val="22"/>
              </w:rPr>
            </w:pPr>
            <w:r>
              <w:rPr>
                <w:sz w:val="22"/>
              </w:rPr>
              <w:t>100% cumulative</w:t>
            </w: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shd w:val="pct5" w:color="auto" w:fill="FFFFFF"/>
          </w:tcPr>
          <w:p w:rsidR="007761B8" w:rsidRDefault="0024541A">
            <w:pPr>
              <w:rPr>
                <w:sz w:val="22"/>
              </w:rPr>
            </w:pPr>
            <w:r>
              <w:rPr>
                <w:sz w:val="22"/>
              </w:rPr>
              <w:lastRenderedPageBreak/>
              <w:t>SA 3.1.10</w:t>
            </w:r>
          </w:p>
        </w:tc>
        <w:tc>
          <w:tcPr>
            <w:tcW w:w="12528" w:type="dxa"/>
            <w:gridSpan w:val="11"/>
            <w:shd w:val="pct5" w:color="auto" w:fill="FFFFFF"/>
          </w:tcPr>
          <w:p w:rsidR="007761B8" w:rsidRDefault="0024541A">
            <w:pPr>
              <w:rPr>
                <w:sz w:val="22"/>
              </w:rPr>
            </w:pPr>
            <w:r>
              <w:rPr>
                <w:sz w:val="22"/>
              </w:rPr>
              <w:t>Staff Training and Development</w:t>
            </w:r>
          </w:p>
        </w:tc>
      </w:tr>
      <w:tr w:rsidR="007761B8">
        <w:trPr>
          <w:cantSplit/>
        </w:trPr>
        <w:tc>
          <w:tcPr>
            <w:tcW w:w="1638" w:type="dxa"/>
          </w:tcPr>
          <w:p w:rsidR="007761B8" w:rsidRDefault="0024541A">
            <w:pPr>
              <w:rPr>
                <w:sz w:val="22"/>
              </w:rPr>
            </w:pPr>
            <w:r>
              <w:rPr>
                <w:sz w:val="22"/>
              </w:rPr>
              <w:t>SA 3.1.10(1)</w:t>
            </w:r>
          </w:p>
        </w:tc>
        <w:tc>
          <w:tcPr>
            <w:tcW w:w="1800" w:type="dxa"/>
          </w:tcPr>
          <w:p w:rsidR="007761B8" w:rsidRDefault="0024541A">
            <w:pPr>
              <w:rPr>
                <w:sz w:val="22"/>
              </w:rPr>
            </w:pPr>
            <w:r>
              <w:rPr>
                <w:sz w:val="22"/>
              </w:rPr>
              <w:sym w:font="Symbol" w:char="F0B7"/>
            </w:r>
            <w:r>
              <w:rPr>
                <w:sz w:val="22"/>
              </w:rPr>
              <w:t xml:space="preserve"> prepare and submit Training and Development Program</w:t>
            </w:r>
          </w:p>
        </w:tc>
        <w:tc>
          <w:tcPr>
            <w:tcW w:w="1890" w:type="dxa"/>
          </w:tcPr>
          <w:p w:rsidR="007761B8" w:rsidRDefault="0024541A">
            <w:pPr>
              <w:rPr>
                <w:sz w:val="22"/>
              </w:rPr>
            </w:pPr>
            <w:r>
              <w:rPr>
                <w:sz w:val="22"/>
              </w:rPr>
              <w:sym w:font="Symbol" w:char="F0B7"/>
            </w:r>
            <w:r>
              <w:rPr>
                <w:sz w:val="22"/>
              </w:rPr>
              <w:t xml:space="preserve"> no later than 6 months after Starting Date</w:t>
            </w:r>
          </w:p>
        </w:tc>
        <w:tc>
          <w:tcPr>
            <w:tcW w:w="1890" w:type="dxa"/>
          </w:tcPr>
          <w:p w:rsidR="007761B8" w:rsidRDefault="0024541A">
            <w:pPr>
              <w:rPr>
                <w:sz w:val="22"/>
              </w:rPr>
            </w:pPr>
            <w:r>
              <w:rPr>
                <w:sz w:val="22"/>
              </w:rPr>
              <w:t>Training and Development Program</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3.1.10(2)</w:t>
            </w:r>
          </w:p>
        </w:tc>
        <w:tc>
          <w:tcPr>
            <w:tcW w:w="1800" w:type="dxa"/>
          </w:tcPr>
          <w:p w:rsidR="007761B8" w:rsidRDefault="0024541A">
            <w:pPr>
              <w:rPr>
                <w:sz w:val="22"/>
              </w:rPr>
            </w:pPr>
            <w:r>
              <w:rPr>
                <w:sz w:val="22"/>
              </w:rPr>
              <w:sym w:font="Symbol" w:char="F0B7"/>
            </w:r>
            <w:r>
              <w:rPr>
                <w:sz w:val="22"/>
              </w:rPr>
              <w:t xml:space="preserve"> implement Training and Development Program</w:t>
            </w:r>
          </w:p>
        </w:tc>
        <w:tc>
          <w:tcPr>
            <w:tcW w:w="1890" w:type="dxa"/>
          </w:tcPr>
          <w:p w:rsidR="007761B8" w:rsidRDefault="0024541A">
            <w:pPr>
              <w:rPr>
                <w:sz w:val="22"/>
              </w:rPr>
            </w:pPr>
            <w:r>
              <w:rPr>
                <w:sz w:val="22"/>
              </w:rPr>
              <w:sym w:font="Symbol" w:char="F0B7"/>
            </w:r>
            <w:r>
              <w:rPr>
                <w:sz w:val="22"/>
              </w:rPr>
              <w:t xml:space="preserve"> Approved Program</w:t>
            </w:r>
          </w:p>
        </w:tc>
        <w:tc>
          <w:tcPr>
            <w:tcW w:w="1890" w:type="dxa"/>
          </w:tcPr>
          <w:p w:rsidR="007761B8" w:rsidRDefault="0024541A">
            <w:pPr>
              <w:rPr>
                <w:sz w:val="22"/>
              </w:rPr>
            </w:pPr>
            <w:r>
              <w:rPr>
                <w:sz w:val="22"/>
              </w:rPr>
              <w:t>Training</w:t>
            </w:r>
          </w:p>
        </w:tc>
        <w:tc>
          <w:tcPr>
            <w:tcW w:w="1350" w:type="dxa"/>
          </w:tcPr>
          <w:p w:rsidR="007761B8" w:rsidRDefault="0024541A">
            <w:pPr>
              <w:rPr>
                <w:sz w:val="22"/>
              </w:rPr>
            </w:pPr>
            <w:r>
              <w:rPr>
                <w:sz w:val="22"/>
              </w:rPr>
              <w:t xml:space="preserve">100% </w:t>
            </w:r>
          </w:p>
        </w:tc>
        <w:tc>
          <w:tcPr>
            <w:tcW w:w="1350" w:type="dxa"/>
            <w:gridSpan w:val="2"/>
          </w:tcPr>
          <w:p w:rsidR="007761B8" w:rsidRDefault="0024541A">
            <w:pPr>
              <w:rPr>
                <w:sz w:val="22"/>
              </w:rPr>
            </w:pPr>
            <w:r>
              <w:rPr>
                <w:sz w:val="22"/>
              </w:rPr>
              <w:t>15%</w:t>
            </w:r>
          </w:p>
        </w:tc>
        <w:tc>
          <w:tcPr>
            <w:tcW w:w="1530" w:type="dxa"/>
            <w:gridSpan w:val="2"/>
          </w:tcPr>
          <w:p w:rsidR="007761B8" w:rsidRDefault="0024541A">
            <w:pPr>
              <w:rPr>
                <w:sz w:val="22"/>
              </w:rPr>
            </w:pPr>
            <w:r>
              <w:rPr>
                <w:sz w:val="22"/>
              </w:rPr>
              <w:t>35%</w:t>
            </w:r>
          </w:p>
        </w:tc>
        <w:tc>
          <w:tcPr>
            <w:tcW w:w="1350" w:type="dxa"/>
          </w:tcPr>
          <w:p w:rsidR="007761B8" w:rsidRDefault="0024541A">
            <w:pPr>
              <w:rPr>
                <w:sz w:val="22"/>
              </w:rPr>
            </w:pPr>
            <w:r>
              <w:rPr>
                <w:sz w:val="22"/>
              </w:rPr>
              <w:t>35%</w:t>
            </w:r>
          </w:p>
        </w:tc>
        <w:tc>
          <w:tcPr>
            <w:tcW w:w="1368" w:type="dxa"/>
            <w:gridSpan w:val="2"/>
          </w:tcPr>
          <w:p w:rsidR="007761B8" w:rsidRDefault="0024541A">
            <w:pPr>
              <w:rPr>
                <w:sz w:val="22"/>
              </w:rPr>
            </w:pPr>
            <w:r>
              <w:rPr>
                <w:sz w:val="22"/>
              </w:rPr>
              <w:t>15%</w:t>
            </w:r>
          </w:p>
        </w:tc>
      </w:tr>
      <w:tr w:rsidR="007761B8">
        <w:trPr>
          <w:cantSplit/>
        </w:trPr>
        <w:tc>
          <w:tcPr>
            <w:tcW w:w="1638" w:type="dxa"/>
            <w:shd w:val="pct5" w:color="auto" w:fill="FFFFFF"/>
          </w:tcPr>
          <w:p w:rsidR="007761B8" w:rsidRDefault="0024541A">
            <w:pPr>
              <w:keepNext/>
              <w:rPr>
                <w:sz w:val="22"/>
              </w:rPr>
            </w:pPr>
            <w:r>
              <w:rPr>
                <w:sz w:val="22"/>
              </w:rPr>
              <w:t>SA 3.1.11</w:t>
            </w:r>
          </w:p>
        </w:tc>
        <w:tc>
          <w:tcPr>
            <w:tcW w:w="12528" w:type="dxa"/>
            <w:gridSpan w:val="11"/>
            <w:shd w:val="pct5" w:color="auto" w:fill="FFFFFF"/>
          </w:tcPr>
          <w:p w:rsidR="007761B8" w:rsidRDefault="0024541A">
            <w:pPr>
              <w:keepNext/>
              <w:rPr>
                <w:sz w:val="22"/>
              </w:rPr>
            </w:pPr>
            <w:r>
              <w:rPr>
                <w:sz w:val="22"/>
              </w:rPr>
              <w:t>Vehicles and Equipment</w:t>
            </w:r>
          </w:p>
        </w:tc>
      </w:tr>
      <w:tr w:rsidR="007761B8">
        <w:trPr>
          <w:cantSplit/>
        </w:trPr>
        <w:tc>
          <w:tcPr>
            <w:tcW w:w="1638" w:type="dxa"/>
          </w:tcPr>
          <w:p w:rsidR="007761B8" w:rsidRDefault="0024541A">
            <w:pPr>
              <w:rPr>
                <w:sz w:val="22"/>
              </w:rPr>
            </w:pPr>
            <w:r>
              <w:rPr>
                <w:sz w:val="22"/>
              </w:rPr>
              <w:t>SA 3.1.11(1)</w:t>
            </w:r>
          </w:p>
        </w:tc>
        <w:tc>
          <w:tcPr>
            <w:tcW w:w="1800" w:type="dxa"/>
          </w:tcPr>
          <w:p w:rsidR="007761B8" w:rsidRDefault="0024541A">
            <w:pPr>
              <w:rPr>
                <w:sz w:val="22"/>
              </w:rPr>
            </w:pPr>
            <w:r>
              <w:rPr>
                <w:sz w:val="22"/>
              </w:rPr>
              <w:sym w:font="Symbol" w:char="F0B7"/>
            </w:r>
            <w:r>
              <w:rPr>
                <w:sz w:val="22"/>
              </w:rPr>
              <w:t xml:space="preserve"> repair and maintain all vehicles and equipment</w:t>
            </w:r>
          </w:p>
        </w:tc>
        <w:tc>
          <w:tcPr>
            <w:tcW w:w="1890" w:type="dxa"/>
          </w:tcPr>
          <w:p w:rsidR="007761B8" w:rsidRDefault="0024541A">
            <w:pPr>
              <w:rPr>
                <w:sz w:val="22"/>
              </w:rPr>
            </w:pPr>
            <w:r>
              <w:rPr>
                <w:sz w:val="22"/>
              </w:rPr>
              <w:sym w:font="Symbol" w:char="F0B7"/>
            </w:r>
            <w:r>
              <w:rPr>
                <w:sz w:val="22"/>
              </w:rPr>
              <w:t xml:space="preserve"> ongoing</w:t>
            </w:r>
          </w:p>
          <w:p w:rsidR="007761B8" w:rsidRDefault="0024541A">
            <w:pPr>
              <w:rPr>
                <w:sz w:val="22"/>
              </w:rPr>
            </w:pPr>
            <w:r>
              <w:rPr>
                <w:sz w:val="22"/>
              </w:rPr>
              <w:sym w:font="Symbol" w:char="F0B7"/>
            </w:r>
            <w:r>
              <w:rPr>
                <w:sz w:val="22"/>
              </w:rPr>
              <w:t xml:space="preserve"> in accordance with the Preventive Maintenance Program</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keepNext/>
              <w:rPr>
                <w:sz w:val="22"/>
              </w:rPr>
            </w:pPr>
            <w:r>
              <w:rPr>
                <w:sz w:val="22"/>
              </w:rPr>
              <w:t>3.1.12</w:t>
            </w:r>
          </w:p>
        </w:tc>
        <w:tc>
          <w:tcPr>
            <w:tcW w:w="12528" w:type="dxa"/>
            <w:gridSpan w:val="11"/>
            <w:shd w:val="pct5" w:color="auto" w:fill="FFFFFF"/>
          </w:tcPr>
          <w:p w:rsidR="007761B8" w:rsidRDefault="0024541A">
            <w:pPr>
              <w:keepNext/>
              <w:rPr>
                <w:sz w:val="22"/>
              </w:rPr>
            </w:pPr>
            <w:r>
              <w:rPr>
                <w:sz w:val="22"/>
              </w:rPr>
              <w:t>System Mapping</w:t>
            </w:r>
          </w:p>
        </w:tc>
      </w:tr>
      <w:tr w:rsidR="007761B8">
        <w:trPr>
          <w:cantSplit/>
        </w:trPr>
        <w:tc>
          <w:tcPr>
            <w:tcW w:w="1638" w:type="dxa"/>
          </w:tcPr>
          <w:p w:rsidR="007761B8" w:rsidRDefault="0024541A">
            <w:pPr>
              <w:rPr>
                <w:sz w:val="22"/>
              </w:rPr>
            </w:pPr>
            <w:r>
              <w:rPr>
                <w:sz w:val="22"/>
              </w:rPr>
              <w:t>SA 3.1.12(1)</w:t>
            </w:r>
          </w:p>
        </w:tc>
        <w:tc>
          <w:tcPr>
            <w:tcW w:w="1800" w:type="dxa"/>
          </w:tcPr>
          <w:p w:rsidR="007761B8" w:rsidRDefault="0024541A">
            <w:pPr>
              <w:rPr>
                <w:sz w:val="22"/>
              </w:rPr>
            </w:pPr>
            <w:r>
              <w:rPr>
                <w:sz w:val="22"/>
              </w:rPr>
              <w:sym w:font="Symbol" w:char="F0B7"/>
            </w:r>
            <w:r>
              <w:rPr>
                <w:sz w:val="22"/>
              </w:rPr>
              <w:t xml:space="preserve"> system mapping</w:t>
            </w:r>
          </w:p>
        </w:tc>
        <w:tc>
          <w:tcPr>
            <w:tcW w:w="1890" w:type="dxa"/>
          </w:tcPr>
          <w:p w:rsidR="007761B8" w:rsidRDefault="0024541A">
            <w:pPr>
              <w:rPr>
                <w:sz w:val="22"/>
              </w:rPr>
            </w:pPr>
            <w:r>
              <w:rPr>
                <w:sz w:val="22"/>
              </w:rPr>
              <w:sym w:font="Symbol" w:char="F0B7"/>
            </w:r>
            <w:r>
              <w:rPr>
                <w:sz w:val="22"/>
              </w:rPr>
              <w:t xml:space="preserve"> Percent of water and wastewater transmission and water distribution storage mapped</w:t>
            </w:r>
          </w:p>
        </w:tc>
        <w:tc>
          <w:tcPr>
            <w:tcW w:w="1890" w:type="dxa"/>
          </w:tcPr>
          <w:p w:rsidR="007761B8" w:rsidRDefault="0024541A">
            <w:pPr>
              <w:rPr>
                <w:sz w:val="22"/>
              </w:rPr>
            </w:pPr>
            <w:r>
              <w:rPr>
                <w:sz w:val="22"/>
              </w:rPr>
              <w:sym w:font="Symbol" w:char="F0B7"/>
            </w:r>
            <w:r>
              <w:rPr>
                <w:sz w:val="22"/>
              </w:rPr>
              <w:t xml:space="preserve"> Computerized map of water transmission, water distribution storage and wastewater</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lastRenderedPageBreak/>
              <w:t>SA 3.1.12(2)</w:t>
            </w:r>
          </w:p>
        </w:tc>
        <w:tc>
          <w:tcPr>
            <w:tcW w:w="1800" w:type="dxa"/>
          </w:tcPr>
          <w:p w:rsidR="007761B8" w:rsidRDefault="0024541A">
            <w:pPr>
              <w:rPr>
                <w:sz w:val="22"/>
              </w:rPr>
            </w:pPr>
            <w:r>
              <w:rPr>
                <w:sz w:val="22"/>
              </w:rPr>
              <w:sym w:font="Symbol" w:char="F0B7"/>
            </w:r>
            <w:r>
              <w:rPr>
                <w:sz w:val="22"/>
              </w:rPr>
              <w:t xml:space="preserve"> plan for mapping water distribution and wastewater collection</w:t>
            </w:r>
          </w:p>
        </w:tc>
        <w:tc>
          <w:tcPr>
            <w:tcW w:w="1890" w:type="dxa"/>
          </w:tcPr>
          <w:p w:rsidR="007761B8" w:rsidRDefault="0024541A">
            <w:pPr>
              <w:rPr>
                <w:sz w:val="22"/>
              </w:rPr>
            </w:pPr>
            <w:r>
              <w:rPr>
                <w:sz w:val="22"/>
              </w:rPr>
              <w:sym w:font="Symbol" w:char="F0B7"/>
            </w:r>
            <w:r>
              <w:rPr>
                <w:sz w:val="22"/>
              </w:rPr>
              <w:t xml:space="preserve"> Prior to the expiration of the first Contract Year</w:t>
            </w:r>
          </w:p>
        </w:tc>
        <w:tc>
          <w:tcPr>
            <w:tcW w:w="1890" w:type="dxa"/>
          </w:tcPr>
          <w:p w:rsidR="007761B8" w:rsidRDefault="0024541A">
            <w:pPr>
              <w:rPr>
                <w:sz w:val="22"/>
              </w:rPr>
            </w:pPr>
            <w:r>
              <w:rPr>
                <w:sz w:val="22"/>
              </w:rPr>
              <w:sym w:font="Symbol" w:char="F0B7"/>
            </w:r>
            <w:r>
              <w:rPr>
                <w:sz w:val="22"/>
              </w:rPr>
              <w:t xml:space="preserve"> Plan</w:t>
            </w:r>
          </w:p>
        </w:tc>
        <w:tc>
          <w:tcPr>
            <w:tcW w:w="1350" w:type="dxa"/>
          </w:tcPr>
          <w:p w:rsidR="007761B8" w:rsidRDefault="007761B8">
            <w:pPr>
              <w:rPr>
                <w:sz w:val="22"/>
              </w:rPr>
            </w:pPr>
          </w:p>
        </w:tc>
        <w:tc>
          <w:tcPr>
            <w:tcW w:w="1350" w:type="dxa"/>
            <w:gridSpan w:val="2"/>
          </w:tcPr>
          <w:p w:rsidR="007761B8" w:rsidRDefault="007761B8">
            <w:pPr>
              <w:rPr>
                <w:sz w:val="22"/>
              </w:rPr>
            </w:pP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shd w:val="pct5" w:color="auto" w:fill="FFFFFF"/>
          </w:tcPr>
          <w:p w:rsidR="007761B8" w:rsidRDefault="0024541A">
            <w:pPr>
              <w:keepNext/>
              <w:rPr>
                <w:sz w:val="22"/>
              </w:rPr>
            </w:pPr>
            <w:r>
              <w:rPr>
                <w:sz w:val="22"/>
              </w:rPr>
              <w:t>SA 3.2.1</w:t>
            </w:r>
          </w:p>
        </w:tc>
        <w:tc>
          <w:tcPr>
            <w:tcW w:w="12528" w:type="dxa"/>
            <w:gridSpan w:val="11"/>
            <w:shd w:val="pct5" w:color="auto" w:fill="FFFFFF"/>
          </w:tcPr>
          <w:p w:rsidR="007761B8" w:rsidRDefault="0024541A">
            <w:pPr>
              <w:keepNext/>
              <w:rPr>
                <w:sz w:val="22"/>
              </w:rPr>
            </w:pPr>
            <w:r>
              <w:rPr>
                <w:sz w:val="22"/>
              </w:rPr>
              <w:t>Management of Water Sources Facilities</w:t>
            </w:r>
          </w:p>
        </w:tc>
      </w:tr>
      <w:tr w:rsidR="007761B8">
        <w:trPr>
          <w:cantSplit/>
        </w:trPr>
        <w:tc>
          <w:tcPr>
            <w:tcW w:w="1638" w:type="dxa"/>
          </w:tcPr>
          <w:p w:rsidR="007761B8" w:rsidRDefault="0024541A">
            <w:pPr>
              <w:rPr>
                <w:sz w:val="22"/>
              </w:rPr>
            </w:pPr>
            <w:r>
              <w:rPr>
                <w:sz w:val="22"/>
              </w:rPr>
              <w:t>SA 3.2.1(1)</w:t>
            </w:r>
          </w:p>
        </w:tc>
        <w:tc>
          <w:tcPr>
            <w:tcW w:w="1800" w:type="dxa"/>
          </w:tcPr>
          <w:p w:rsidR="007761B8" w:rsidRDefault="0024541A">
            <w:pPr>
              <w:rPr>
                <w:sz w:val="22"/>
              </w:rPr>
            </w:pPr>
            <w:r>
              <w:rPr>
                <w:sz w:val="22"/>
              </w:rPr>
              <w:sym w:font="Symbol" w:char="F0B7"/>
            </w:r>
            <w:r>
              <w:rPr>
                <w:sz w:val="22"/>
              </w:rPr>
              <w:t xml:space="preserve"> operate and maintain water sources Facilities</w:t>
            </w:r>
          </w:p>
        </w:tc>
        <w:tc>
          <w:tcPr>
            <w:tcW w:w="1890" w:type="dxa"/>
          </w:tcPr>
          <w:p w:rsidR="007761B8" w:rsidRDefault="0024541A">
            <w:pPr>
              <w:rPr>
                <w:sz w:val="22"/>
              </w:rPr>
            </w:pPr>
            <w:r>
              <w:rPr>
                <w:sz w:val="22"/>
              </w:rPr>
              <w:sym w:font="Symbol" w:char="F0B7"/>
            </w:r>
            <w:r>
              <w:rPr>
                <w:sz w:val="22"/>
              </w:rPr>
              <w:t xml:space="preserve"> Quality Operating Standards</w:t>
            </w:r>
          </w:p>
          <w:p w:rsidR="007761B8" w:rsidRDefault="0024541A">
            <w:pPr>
              <w:rPr>
                <w:sz w:val="22"/>
              </w:rPr>
            </w:pPr>
            <w:r>
              <w:rPr>
                <w:sz w:val="22"/>
              </w:rPr>
              <w:sym w:font="Symbol" w:char="F0B7"/>
            </w:r>
            <w:r>
              <w:rPr>
                <w:sz w:val="22"/>
              </w:rPr>
              <w:t xml:space="preserve"> YWSC Annual Instruction</w:t>
            </w:r>
          </w:p>
          <w:p w:rsidR="007761B8" w:rsidRDefault="0024541A">
            <w:pPr>
              <w:rPr>
                <w:sz w:val="22"/>
              </w:rPr>
            </w:pPr>
            <w:r>
              <w:rPr>
                <w:sz w:val="22"/>
              </w:rPr>
              <w:sym w:font="Symbol" w:char="F0B7"/>
            </w:r>
            <w:r>
              <w:rPr>
                <w:sz w:val="22"/>
              </w:rPr>
              <w:t xml:space="preserve"> Approved Standard Operating Procedures and Operations and Maintenance Manuals</w:t>
            </w:r>
          </w:p>
        </w:tc>
        <w:tc>
          <w:tcPr>
            <w:tcW w:w="1890" w:type="dxa"/>
          </w:tcPr>
          <w:p w:rsidR="007761B8" w:rsidRDefault="0024541A">
            <w:pPr>
              <w:rPr>
                <w:sz w:val="22"/>
              </w:rPr>
            </w:pPr>
            <w:r>
              <w:rPr>
                <w:sz w:val="22"/>
              </w:rPr>
              <w:t>Operation and Maintenance</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lastRenderedPageBreak/>
              <w:t>SA 3.2.1(2)</w:t>
            </w:r>
          </w:p>
        </w:tc>
        <w:tc>
          <w:tcPr>
            <w:tcW w:w="1800" w:type="dxa"/>
          </w:tcPr>
          <w:p w:rsidR="007761B8" w:rsidRDefault="0024541A">
            <w:pPr>
              <w:rPr>
                <w:sz w:val="22"/>
              </w:rPr>
            </w:pPr>
            <w:r>
              <w:rPr>
                <w:sz w:val="22"/>
              </w:rPr>
              <w:sym w:font="Symbol" w:char="F0B7"/>
            </w:r>
            <w:r>
              <w:rPr>
                <w:sz w:val="22"/>
              </w:rPr>
              <w:t xml:space="preserve"> manage the extraction of water from water sources</w:t>
            </w:r>
          </w:p>
        </w:tc>
        <w:tc>
          <w:tcPr>
            <w:tcW w:w="1890" w:type="dxa"/>
          </w:tcPr>
          <w:p w:rsidR="007761B8" w:rsidRDefault="0024541A">
            <w:pPr>
              <w:rPr>
                <w:sz w:val="22"/>
              </w:rPr>
            </w:pPr>
            <w:r>
              <w:rPr>
                <w:sz w:val="22"/>
              </w:rPr>
              <w:sym w:font="Symbol" w:char="F0B7"/>
            </w:r>
            <w:r>
              <w:rPr>
                <w:sz w:val="22"/>
              </w:rPr>
              <w:t xml:space="preserve"> Quality Operating Standards</w:t>
            </w:r>
          </w:p>
          <w:p w:rsidR="007761B8" w:rsidRDefault="0024541A">
            <w:pPr>
              <w:rPr>
                <w:sz w:val="22"/>
              </w:rPr>
            </w:pPr>
            <w:r>
              <w:rPr>
                <w:sz w:val="22"/>
              </w:rPr>
              <w:sym w:font="Symbol" w:char="F0B7"/>
            </w:r>
            <w:r>
              <w:rPr>
                <w:sz w:val="22"/>
              </w:rPr>
              <w:t xml:space="preserve"> YWSC Annual Instructions</w:t>
            </w:r>
          </w:p>
          <w:p w:rsidR="007761B8" w:rsidRDefault="0024541A">
            <w:pPr>
              <w:rPr>
                <w:sz w:val="22"/>
              </w:rPr>
            </w:pPr>
            <w:r>
              <w:rPr>
                <w:sz w:val="22"/>
              </w:rPr>
              <w:sym w:font="Symbol" w:char="F0B7"/>
            </w:r>
            <w:r>
              <w:rPr>
                <w:sz w:val="22"/>
              </w:rPr>
              <w:t xml:space="preserve"> Approved Standard Operating Procedures and Operations and Maintenance Manuals</w:t>
            </w:r>
          </w:p>
        </w:tc>
        <w:tc>
          <w:tcPr>
            <w:tcW w:w="1890" w:type="dxa"/>
          </w:tcPr>
          <w:p w:rsidR="007761B8" w:rsidRDefault="0024541A">
            <w:pPr>
              <w:rPr>
                <w:sz w:val="22"/>
              </w:rPr>
            </w:pPr>
            <w:r>
              <w:rPr>
                <w:sz w:val="22"/>
              </w:rPr>
              <w:t>Operation</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3.2.1(3)(a)</w:t>
            </w:r>
          </w:p>
        </w:tc>
        <w:tc>
          <w:tcPr>
            <w:tcW w:w="1800" w:type="dxa"/>
          </w:tcPr>
          <w:p w:rsidR="007761B8" w:rsidRDefault="0024541A">
            <w:pPr>
              <w:rPr>
                <w:sz w:val="22"/>
              </w:rPr>
            </w:pPr>
            <w:r>
              <w:rPr>
                <w:sz w:val="22"/>
              </w:rPr>
              <w:sym w:font="Symbol" w:char="F0B7"/>
            </w:r>
            <w:r>
              <w:rPr>
                <w:sz w:val="22"/>
              </w:rPr>
              <w:t xml:space="preserve"> carry out inspection of water sources Facilities</w:t>
            </w:r>
          </w:p>
        </w:tc>
        <w:tc>
          <w:tcPr>
            <w:tcW w:w="1890" w:type="dxa"/>
          </w:tcPr>
          <w:p w:rsidR="007761B8" w:rsidRDefault="0024541A">
            <w:pPr>
              <w:rPr>
                <w:sz w:val="22"/>
              </w:rPr>
            </w:pPr>
            <w:r>
              <w:rPr>
                <w:sz w:val="22"/>
              </w:rPr>
              <w:sym w:font="Symbol" w:char="F0B7"/>
            </w:r>
            <w:r>
              <w:rPr>
                <w:sz w:val="22"/>
              </w:rPr>
              <w:t xml:space="preserve"> no later than 90 days after Starting Date</w:t>
            </w:r>
          </w:p>
        </w:tc>
        <w:tc>
          <w:tcPr>
            <w:tcW w:w="1890" w:type="dxa"/>
          </w:tcPr>
          <w:p w:rsidR="007761B8" w:rsidRDefault="0024541A">
            <w:pPr>
              <w:rPr>
                <w:sz w:val="22"/>
              </w:rPr>
            </w:pPr>
            <w:r>
              <w:rPr>
                <w:sz w:val="22"/>
              </w:rPr>
              <w:t xml:space="preserve">Inspection </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3.2.1(3)(b)</w:t>
            </w:r>
          </w:p>
        </w:tc>
        <w:tc>
          <w:tcPr>
            <w:tcW w:w="1800" w:type="dxa"/>
          </w:tcPr>
          <w:p w:rsidR="007761B8" w:rsidRDefault="0024541A">
            <w:pPr>
              <w:rPr>
                <w:sz w:val="22"/>
              </w:rPr>
            </w:pPr>
            <w:r>
              <w:rPr>
                <w:sz w:val="22"/>
              </w:rPr>
              <w:sym w:font="Symbol" w:char="F0B7"/>
            </w:r>
            <w:r>
              <w:rPr>
                <w:sz w:val="22"/>
              </w:rPr>
              <w:t xml:space="preserve"> submit Water Sources Facilities Inspection Report</w:t>
            </w:r>
          </w:p>
        </w:tc>
        <w:tc>
          <w:tcPr>
            <w:tcW w:w="1890" w:type="dxa"/>
          </w:tcPr>
          <w:p w:rsidR="007761B8" w:rsidRDefault="0024541A">
            <w:pPr>
              <w:rPr>
                <w:sz w:val="22"/>
              </w:rPr>
            </w:pPr>
            <w:r>
              <w:rPr>
                <w:sz w:val="22"/>
              </w:rPr>
              <w:sym w:font="Symbol" w:char="F0B7"/>
            </w:r>
            <w:r>
              <w:rPr>
                <w:sz w:val="22"/>
              </w:rPr>
              <w:t xml:space="preserve"> no later than 30 days after Inspection</w:t>
            </w:r>
          </w:p>
        </w:tc>
        <w:tc>
          <w:tcPr>
            <w:tcW w:w="1890" w:type="dxa"/>
          </w:tcPr>
          <w:p w:rsidR="007761B8" w:rsidRDefault="0024541A">
            <w:pPr>
              <w:rPr>
                <w:sz w:val="22"/>
              </w:rPr>
            </w:pPr>
            <w:r>
              <w:rPr>
                <w:sz w:val="22"/>
              </w:rPr>
              <w:t>Water Source Facilities Inspection Report</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3.2.1(3)(c)</w:t>
            </w:r>
          </w:p>
        </w:tc>
        <w:tc>
          <w:tcPr>
            <w:tcW w:w="1800" w:type="dxa"/>
          </w:tcPr>
          <w:p w:rsidR="007761B8" w:rsidRDefault="0024541A">
            <w:pPr>
              <w:rPr>
                <w:sz w:val="22"/>
              </w:rPr>
            </w:pPr>
            <w:r>
              <w:rPr>
                <w:sz w:val="22"/>
              </w:rPr>
              <w:sym w:font="Symbol" w:char="F0B7"/>
            </w:r>
            <w:r>
              <w:rPr>
                <w:sz w:val="22"/>
              </w:rPr>
              <w:t xml:space="preserve"> correct deficiencies identified in Water Sources Facilities Inspection Report</w:t>
            </w:r>
          </w:p>
        </w:tc>
        <w:tc>
          <w:tcPr>
            <w:tcW w:w="1890" w:type="dxa"/>
          </w:tcPr>
          <w:p w:rsidR="007761B8" w:rsidRDefault="0024541A">
            <w:pPr>
              <w:rPr>
                <w:sz w:val="22"/>
              </w:rPr>
            </w:pPr>
            <w:r>
              <w:rPr>
                <w:sz w:val="22"/>
              </w:rPr>
              <w:sym w:font="Symbol" w:char="F0B7"/>
            </w:r>
            <w:r>
              <w:rPr>
                <w:sz w:val="22"/>
              </w:rPr>
              <w:t xml:space="preserve"> Approved Water Source Facilities Inspection Report</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20%</w:t>
            </w:r>
          </w:p>
        </w:tc>
        <w:tc>
          <w:tcPr>
            <w:tcW w:w="1530" w:type="dxa"/>
            <w:gridSpan w:val="2"/>
          </w:tcPr>
          <w:p w:rsidR="007761B8" w:rsidRDefault="0024541A">
            <w:pPr>
              <w:rPr>
                <w:sz w:val="22"/>
              </w:rPr>
            </w:pPr>
            <w:r>
              <w:rPr>
                <w:sz w:val="22"/>
              </w:rPr>
              <w:t>20%</w:t>
            </w:r>
          </w:p>
        </w:tc>
        <w:tc>
          <w:tcPr>
            <w:tcW w:w="1350" w:type="dxa"/>
          </w:tcPr>
          <w:p w:rsidR="007761B8" w:rsidRDefault="0024541A">
            <w:pPr>
              <w:rPr>
                <w:sz w:val="22"/>
              </w:rPr>
            </w:pPr>
            <w:r>
              <w:rPr>
                <w:sz w:val="22"/>
              </w:rPr>
              <w:t>60%</w:t>
            </w: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lastRenderedPageBreak/>
              <w:t>SA 3.2.1(3)(d)</w:t>
            </w:r>
          </w:p>
        </w:tc>
        <w:tc>
          <w:tcPr>
            <w:tcW w:w="1800" w:type="dxa"/>
          </w:tcPr>
          <w:p w:rsidR="007761B8" w:rsidRDefault="0024541A">
            <w:pPr>
              <w:rPr>
                <w:sz w:val="22"/>
              </w:rPr>
            </w:pPr>
            <w:r>
              <w:rPr>
                <w:sz w:val="22"/>
              </w:rPr>
              <w:sym w:font="Symbol" w:char="F0B7"/>
            </w:r>
            <w:r>
              <w:rPr>
                <w:sz w:val="22"/>
              </w:rPr>
              <w:t xml:space="preserve"> establish and implement water sources protection and monitoring </w:t>
            </w:r>
          </w:p>
        </w:tc>
        <w:tc>
          <w:tcPr>
            <w:tcW w:w="1890" w:type="dxa"/>
          </w:tcPr>
          <w:p w:rsidR="007761B8" w:rsidRDefault="0024541A">
            <w:pPr>
              <w:rPr>
                <w:sz w:val="22"/>
              </w:rPr>
            </w:pPr>
            <w:r>
              <w:rPr>
                <w:sz w:val="22"/>
              </w:rPr>
              <w:sym w:font="Symbol" w:char="F0B7"/>
            </w:r>
            <w:r>
              <w:rPr>
                <w:sz w:val="22"/>
              </w:rPr>
              <w:t xml:space="preserve"> To the satisfaction of the YWSC</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keepNext/>
              <w:rPr>
                <w:sz w:val="22"/>
              </w:rPr>
            </w:pPr>
            <w:r>
              <w:rPr>
                <w:sz w:val="22"/>
              </w:rPr>
              <w:t>SA 3.2.2</w:t>
            </w:r>
          </w:p>
        </w:tc>
        <w:tc>
          <w:tcPr>
            <w:tcW w:w="12528" w:type="dxa"/>
            <w:gridSpan w:val="11"/>
            <w:shd w:val="pct5" w:color="auto" w:fill="FFFFFF"/>
          </w:tcPr>
          <w:p w:rsidR="007761B8" w:rsidRDefault="0024541A">
            <w:pPr>
              <w:keepNext/>
              <w:rPr>
                <w:sz w:val="22"/>
              </w:rPr>
            </w:pPr>
            <w:r>
              <w:rPr>
                <w:sz w:val="22"/>
              </w:rPr>
              <w:t>Pumping of Raw Water and Supply and Distribution to Customers</w:t>
            </w:r>
          </w:p>
        </w:tc>
      </w:tr>
      <w:tr w:rsidR="007761B8">
        <w:trPr>
          <w:cantSplit/>
        </w:trPr>
        <w:tc>
          <w:tcPr>
            <w:tcW w:w="1638" w:type="dxa"/>
          </w:tcPr>
          <w:p w:rsidR="007761B8" w:rsidRDefault="0024541A">
            <w:pPr>
              <w:rPr>
                <w:sz w:val="22"/>
              </w:rPr>
            </w:pPr>
            <w:r>
              <w:rPr>
                <w:sz w:val="22"/>
              </w:rPr>
              <w:t>SA 3.2.2(1)(a) to (u)</w:t>
            </w:r>
          </w:p>
        </w:tc>
        <w:tc>
          <w:tcPr>
            <w:tcW w:w="1800" w:type="dxa"/>
          </w:tcPr>
          <w:p w:rsidR="007761B8" w:rsidRDefault="0024541A">
            <w:pPr>
              <w:rPr>
                <w:b/>
                <w:sz w:val="22"/>
              </w:rPr>
            </w:pPr>
            <w:r>
              <w:rPr>
                <w:sz w:val="22"/>
              </w:rPr>
              <w:sym w:font="Symbol" w:char="F0B7"/>
            </w:r>
            <w:r>
              <w:rPr>
                <w:sz w:val="22"/>
              </w:rPr>
              <w:t xml:space="preserve"> various water operations responsibilities</w:t>
            </w:r>
          </w:p>
        </w:tc>
        <w:tc>
          <w:tcPr>
            <w:tcW w:w="1890" w:type="dxa"/>
          </w:tcPr>
          <w:p w:rsidR="007761B8" w:rsidRDefault="0024541A">
            <w:pPr>
              <w:rPr>
                <w:sz w:val="22"/>
              </w:rPr>
            </w:pPr>
            <w:r>
              <w:rPr>
                <w:sz w:val="22"/>
              </w:rPr>
              <w:sym w:font="Symbol" w:char="F0B7"/>
            </w:r>
            <w:r>
              <w:rPr>
                <w:sz w:val="22"/>
              </w:rPr>
              <w:t xml:space="preserve"> Quality Operating Standard</w:t>
            </w:r>
          </w:p>
          <w:p w:rsidR="007761B8" w:rsidRDefault="0024541A">
            <w:pPr>
              <w:rPr>
                <w:sz w:val="22"/>
              </w:rPr>
            </w:pPr>
            <w:r>
              <w:rPr>
                <w:sz w:val="22"/>
              </w:rPr>
              <w:sym w:font="Symbol" w:char="F0B7"/>
            </w:r>
            <w:r>
              <w:rPr>
                <w:sz w:val="22"/>
              </w:rPr>
              <w:t xml:space="preserve"> Armenian Standards for Drinking Water Quality</w:t>
            </w:r>
          </w:p>
          <w:p w:rsidR="007761B8" w:rsidRDefault="0024541A">
            <w:pPr>
              <w:rPr>
                <w:sz w:val="22"/>
              </w:rPr>
            </w:pPr>
            <w:r>
              <w:rPr>
                <w:sz w:val="22"/>
              </w:rPr>
              <w:sym w:font="Symbol" w:char="F0B7"/>
            </w:r>
            <w:r>
              <w:rPr>
                <w:sz w:val="22"/>
              </w:rPr>
              <w:t xml:space="preserve"> Approved Standard Operating Procedures and Operations and Maintenance Manuals</w:t>
            </w:r>
          </w:p>
        </w:tc>
        <w:tc>
          <w:tcPr>
            <w:tcW w:w="1890" w:type="dxa"/>
          </w:tcPr>
          <w:p w:rsidR="007761B8" w:rsidRDefault="0024541A">
            <w:pPr>
              <w:rPr>
                <w:sz w:val="22"/>
              </w:rPr>
            </w:pPr>
            <w:r>
              <w:rPr>
                <w:sz w:val="22"/>
              </w:rPr>
              <w:t>Operation</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keepNext/>
              <w:rPr>
                <w:sz w:val="22"/>
              </w:rPr>
            </w:pPr>
            <w:r>
              <w:rPr>
                <w:sz w:val="22"/>
              </w:rPr>
              <w:lastRenderedPageBreak/>
              <w:t>SA 3.3.1</w:t>
            </w:r>
          </w:p>
        </w:tc>
        <w:tc>
          <w:tcPr>
            <w:tcW w:w="12528" w:type="dxa"/>
            <w:gridSpan w:val="11"/>
            <w:shd w:val="pct5" w:color="auto" w:fill="FFFFFF"/>
          </w:tcPr>
          <w:p w:rsidR="007761B8" w:rsidRDefault="0024541A">
            <w:pPr>
              <w:keepNext/>
              <w:rPr>
                <w:sz w:val="22"/>
              </w:rPr>
            </w:pPr>
            <w:r>
              <w:rPr>
                <w:sz w:val="22"/>
              </w:rPr>
              <w:t>Collection, Treatment and Disposal of Wastewater</w:t>
            </w:r>
          </w:p>
        </w:tc>
      </w:tr>
      <w:tr w:rsidR="007761B8">
        <w:trPr>
          <w:cantSplit/>
        </w:trPr>
        <w:tc>
          <w:tcPr>
            <w:tcW w:w="1638" w:type="dxa"/>
          </w:tcPr>
          <w:p w:rsidR="007761B8" w:rsidRDefault="0024541A">
            <w:pPr>
              <w:rPr>
                <w:sz w:val="22"/>
              </w:rPr>
            </w:pPr>
            <w:r>
              <w:rPr>
                <w:sz w:val="22"/>
              </w:rPr>
              <w:t>SA 3.3.1(1)(a)</w:t>
            </w:r>
          </w:p>
        </w:tc>
        <w:tc>
          <w:tcPr>
            <w:tcW w:w="1800" w:type="dxa"/>
          </w:tcPr>
          <w:p w:rsidR="007761B8" w:rsidRDefault="0024541A">
            <w:pPr>
              <w:rPr>
                <w:sz w:val="22"/>
              </w:rPr>
            </w:pPr>
            <w:r>
              <w:rPr>
                <w:sz w:val="22"/>
              </w:rPr>
              <w:sym w:font="Symbol" w:char="F0B7"/>
            </w:r>
            <w:r>
              <w:rPr>
                <w:sz w:val="22"/>
              </w:rPr>
              <w:t xml:space="preserve"> install new service connections</w:t>
            </w:r>
          </w:p>
        </w:tc>
        <w:tc>
          <w:tcPr>
            <w:tcW w:w="1890" w:type="dxa"/>
          </w:tcPr>
          <w:p w:rsidR="007761B8" w:rsidRDefault="0024541A">
            <w:pPr>
              <w:rPr>
                <w:sz w:val="22"/>
              </w:rPr>
            </w:pPr>
            <w:r>
              <w:rPr>
                <w:sz w:val="22"/>
              </w:rPr>
              <w:sym w:font="Symbol" w:char="F0B7"/>
            </w:r>
            <w:r>
              <w:rPr>
                <w:sz w:val="22"/>
              </w:rPr>
              <w:t xml:space="preserve"> YWSC Policy</w:t>
            </w:r>
          </w:p>
          <w:p w:rsidR="007761B8" w:rsidRDefault="0024541A">
            <w:pPr>
              <w:rPr>
                <w:sz w:val="22"/>
              </w:rPr>
            </w:pPr>
            <w:r>
              <w:rPr>
                <w:sz w:val="22"/>
              </w:rPr>
              <w:sym w:font="Symbol" w:char="F0B7"/>
            </w:r>
            <w:r>
              <w:rPr>
                <w:sz w:val="22"/>
              </w:rPr>
              <w:t xml:space="preserve"> Standard Operating Procedures (Approved)</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3.3.1(1)(c)</w:t>
            </w:r>
          </w:p>
        </w:tc>
        <w:tc>
          <w:tcPr>
            <w:tcW w:w="1800" w:type="dxa"/>
          </w:tcPr>
          <w:p w:rsidR="007761B8" w:rsidRDefault="0024541A">
            <w:pPr>
              <w:rPr>
                <w:sz w:val="22"/>
              </w:rPr>
            </w:pPr>
            <w:r>
              <w:rPr>
                <w:sz w:val="22"/>
              </w:rPr>
              <w:sym w:font="Symbol" w:char="F0B7"/>
            </w:r>
            <w:r>
              <w:rPr>
                <w:sz w:val="22"/>
              </w:rPr>
              <w:t xml:space="preserve"> regularly inspect surcharged sewers</w:t>
            </w:r>
          </w:p>
        </w:tc>
        <w:tc>
          <w:tcPr>
            <w:tcW w:w="1890" w:type="dxa"/>
          </w:tcPr>
          <w:p w:rsidR="007761B8" w:rsidRDefault="0024541A">
            <w:pPr>
              <w:rPr>
                <w:sz w:val="22"/>
              </w:rPr>
            </w:pPr>
            <w:r>
              <w:rPr>
                <w:sz w:val="22"/>
              </w:rPr>
              <w:sym w:font="Symbol" w:char="F0B7"/>
            </w:r>
            <w:r>
              <w:rPr>
                <w:sz w:val="22"/>
              </w:rPr>
              <w:t xml:space="preserve"> Standard Operating Procedures (Approved)</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Operations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3.3.1(1)(d)</w:t>
            </w:r>
          </w:p>
        </w:tc>
        <w:tc>
          <w:tcPr>
            <w:tcW w:w="1800" w:type="dxa"/>
          </w:tcPr>
          <w:p w:rsidR="007761B8" w:rsidRDefault="0024541A">
            <w:pPr>
              <w:rPr>
                <w:sz w:val="22"/>
              </w:rPr>
            </w:pPr>
            <w:r>
              <w:rPr>
                <w:sz w:val="22"/>
              </w:rPr>
              <w:sym w:font="Symbol" w:char="F0B7"/>
            </w:r>
            <w:r>
              <w:rPr>
                <w:sz w:val="22"/>
              </w:rPr>
              <w:t xml:space="preserve"> monitor flow blockages</w:t>
            </w:r>
          </w:p>
        </w:tc>
        <w:tc>
          <w:tcPr>
            <w:tcW w:w="1890" w:type="dxa"/>
          </w:tcPr>
          <w:p w:rsidR="007761B8" w:rsidRDefault="0024541A">
            <w:pPr>
              <w:rPr>
                <w:sz w:val="22"/>
              </w:rPr>
            </w:pPr>
            <w:r>
              <w:rPr>
                <w:sz w:val="22"/>
              </w:rPr>
              <w:sym w:font="Symbol" w:char="F0B7"/>
            </w:r>
            <w:r>
              <w:rPr>
                <w:sz w:val="22"/>
              </w:rPr>
              <w:t xml:space="preserve"> Approved Standard Operating Procedures</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Operations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lastRenderedPageBreak/>
              <w:t>SA 3.3.1(1)(e)</w:t>
            </w:r>
          </w:p>
        </w:tc>
        <w:tc>
          <w:tcPr>
            <w:tcW w:w="1800" w:type="dxa"/>
          </w:tcPr>
          <w:p w:rsidR="007761B8" w:rsidRDefault="0024541A">
            <w:pPr>
              <w:rPr>
                <w:sz w:val="22"/>
              </w:rPr>
            </w:pPr>
            <w:r>
              <w:rPr>
                <w:sz w:val="22"/>
              </w:rPr>
              <w:sym w:font="Symbol" w:char="F0B7"/>
            </w:r>
            <w:r>
              <w:rPr>
                <w:sz w:val="22"/>
              </w:rPr>
              <w:t xml:space="preserve"> monitor industrial discharges</w:t>
            </w:r>
          </w:p>
        </w:tc>
        <w:tc>
          <w:tcPr>
            <w:tcW w:w="1890" w:type="dxa"/>
          </w:tcPr>
          <w:p w:rsidR="007761B8" w:rsidRDefault="0024541A">
            <w:pPr>
              <w:rPr>
                <w:sz w:val="22"/>
              </w:rPr>
            </w:pPr>
            <w:r>
              <w:rPr>
                <w:sz w:val="22"/>
              </w:rPr>
              <w:sym w:font="Symbol" w:char="F0B7"/>
            </w:r>
            <w:r>
              <w:rPr>
                <w:sz w:val="22"/>
              </w:rPr>
              <w:t xml:space="preserve"> Approved Standard Operating Procedures</w:t>
            </w:r>
          </w:p>
          <w:p w:rsidR="007761B8" w:rsidRDefault="0024541A">
            <w:pPr>
              <w:rPr>
                <w:sz w:val="22"/>
              </w:rPr>
            </w:pPr>
            <w:r>
              <w:rPr>
                <w:sz w:val="22"/>
              </w:rPr>
              <w:sym w:font="Symbol" w:char="F0B7"/>
            </w:r>
            <w:r>
              <w:rPr>
                <w:sz w:val="22"/>
              </w:rPr>
              <w:t xml:space="preserve"> YWSC Policy</w:t>
            </w:r>
          </w:p>
          <w:p w:rsidR="007761B8" w:rsidRDefault="0024541A">
            <w:pPr>
              <w:rPr>
                <w:sz w:val="22"/>
              </w:rPr>
            </w:pPr>
            <w:r>
              <w:rPr>
                <w:sz w:val="22"/>
              </w:rPr>
              <w:sym w:font="Symbol" w:char="F0B7"/>
            </w:r>
            <w:r>
              <w:rPr>
                <w:sz w:val="22"/>
              </w:rPr>
              <w:t xml:space="preserve"> Armenian Standards for Effluent</w:t>
            </w:r>
          </w:p>
        </w:tc>
        <w:tc>
          <w:tcPr>
            <w:tcW w:w="1890" w:type="dxa"/>
          </w:tcPr>
          <w:p w:rsidR="007761B8" w:rsidRDefault="0024541A">
            <w:pPr>
              <w:rPr>
                <w:sz w:val="22"/>
              </w:rPr>
            </w:pPr>
            <w:r>
              <w:rPr>
                <w:sz w:val="22"/>
              </w:rPr>
              <w:t>Operations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3.3.1(1)(b) and (f) (g) (h)</w:t>
            </w:r>
          </w:p>
        </w:tc>
        <w:tc>
          <w:tcPr>
            <w:tcW w:w="1800" w:type="dxa"/>
          </w:tcPr>
          <w:p w:rsidR="007761B8" w:rsidRDefault="0024541A">
            <w:pPr>
              <w:rPr>
                <w:sz w:val="22"/>
              </w:rPr>
            </w:pPr>
            <w:r>
              <w:rPr>
                <w:sz w:val="22"/>
              </w:rPr>
              <w:sym w:font="Symbol" w:char="F0B7"/>
            </w:r>
            <w:r>
              <w:rPr>
                <w:sz w:val="22"/>
              </w:rPr>
              <w:t xml:space="preserve"> various wastewater operations</w:t>
            </w:r>
          </w:p>
        </w:tc>
        <w:tc>
          <w:tcPr>
            <w:tcW w:w="1890" w:type="dxa"/>
          </w:tcPr>
          <w:p w:rsidR="007761B8" w:rsidRDefault="0024541A">
            <w:pPr>
              <w:rPr>
                <w:sz w:val="22"/>
              </w:rPr>
            </w:pPr>
            <w:r>
              <w:rPr>
                <w:sz w:val="22"/>
              </w:rPr>
              <w:sym w:font="Symbol" w:char="F0B7"/>
            </w:r>
            <w:r>
              <w:rPr>
                <w:sz w:val="22"/>
              </w:rPr>
              <w:t xml:space="preserve"> Quality Operating Standard</w:t>
            </w:r>
          </w:p>
          <w:p w:rsidR="007761B8" w:rsidRDefault="0024541A">
            <w:pPr>
              <w:rPr>
                <w:sz w:val="22"/>
              </w:rPr>
            </w:pPr>
            <w:r>
              <w:rPr>
                <w:sz w:val="22"/>
              </w:rPr>
              <w:sym w:font="Symbol" w:char="F0B7"/>
            </w:r>
            <w:r>
              <w:rPr>
                <w:sz w:val="22"/>
              </w:rPr>
              <w:t xml:space="preserve"> Approved Standard Operating Procedures</w:t>
            </w:r>
          </w:p>
          <w:p w:rsidR="007761B8" w:rsidRDefault="0024541A">
            <w:pPr>
              <w:rPr>
                <w:sz w:val="22"/>
              </w:rPr>
            </w:pPr>
            <w:r>
              <w:rPr>
                <w:sz w:val="22"/>
              </w:rPr>
              <w:sym w:font="Symbol" w:char="F0B7"/>
            </w:r>
            <w:r>
              <w:rPr>
                <w:sz w:val="22"/>
              </w:rPr>
              <w:t xml:space="preserve"> Armenian Standards for Effluent</w:t>
            </w:r>
          </w:p>
        </w:tc>
        <w:tc>
          <w:tcPr>
            <w:tcW w:w="1890" w:type="dxa"/>
          </w:tcPr>
          <w:p w:rsidR="007761B8" w:rsidRDefault="0024541A">
            <w:pPr>
              <w:rPr>
                <w:sz w:val="22"/>
              </w:rPr>
            </w:pPr>
            <w:r>
              <w:rPr>
                <w:sz w:val="22"/>
              </w:rPr>
              <w:t>Operations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rPr>
                <w:sz w:val="22"/>
              </w:rPr>
            </w:pPr>
            <w:r>
              <w:rPr>
                <w:sz w:val="22"/>
              </w:rPr>
              <w:t>SA 4.1</w:t>
            </w:r>
          </w:p>
        </w:tc>
        <w:tc>
          <w:tcPr>
            <w:tcW w:w="12528" w:type="dxa"/>
            <w:gridSpan w:val="11"/>
            <w:shd w:val="pct5" w:color="auto" w:fill="FFFFFF"/>
          </w:tcPr>
          <w:p w:rsidR="007761B8" w:rsidRDefault="0024541A">
            <w:pPr>
              <w:rPr>
                <w:sz w:val="22"/>
              </w:rPr>
            </w:pPr>
            <w:r>
              <w:rPr>
                <w:sz w:val="22"/>
              </w:rPr>
              <w:t>Corrective Maintenance</w:t>
            </w:r>
          </w:p>
        </w:tc>
      </w:tr>
      <w:tr w:rsidR="007761B8">
        <w:trPr>
          <w:cantSplit/>
        </w:trPr>
        <w:tc>
          <w:tcPr>
            <w:tcW w:w="1638" w:type="dxa"/>
          </w:tcPr>
          <w:p w:rsidR="007761B8" w:rsidRDefault="0024541A">
            <w:pPr>
              <w:rPr>
                <w:sz w:val="22"/>
              </w:rPr>
            </w:pPr>
            <w:r>
              <w:rPr>
                <w:sz w:val="22"/>
              </w:rPr>
              <w:t>SA 4.1(1)</w:t>
            </w:r>
          </w:p>
        </w:tc>
        <w:tc>
          <w:tcPr>
            <w:tcW w:w="1800" w:type="dxa"/>
          </w:tcPr>
          <w:p w:rsidR="007761B8" w:rsidRDefault="0024541A">
            <w:pPr>
              <w:rPr>
                <w:sz w:val="22"/>
              </w:rPr>
            </w:pPr>
            <w:r>
              <w:rPr>
                <w:sz w:val="22"/>
              </w:rPr>
              <w:sym w:font="Symbol" w:char="F0B7"/>
            </w:r>
            <w:r>
              <w:rPr>
                <w:sz w:val="22"/>
              </w:rPr>
              <w:t xml:space="preserve"> carry out Corrective Maintenance</w:t>
            </w:r>
          </w:p>
        </w:tc>
        <w:tc>
          <w:tcPr>
            <w:tcW w:w="1890" w:type="dxa"/>
          </w:tcPr>
          <w:p w:rsidR="007761B8" w:rsidRDefault="0024541A">
            <w:pPr>
              <w:rPr>
                <w:sz w:val="22"/>
              </w:rPr>
            </w:pPr>
            <w:r>
              <w:rPr>
                <w:sz w:val="22"/>
              </w:rPr>
              <w:sym w:font="Symbol" w:char="F0B7"/>
            </w:r>
            <w:r>
              <w:rPr>
                <w:sz w:val="22"/>
              </w:rPr>
              <w:t xml:space="preserve"> YWSC Base Year level in accordance with Budget</w:t>
            </w:r>
          </w:p>
        </w:tc>
        <w:tc>
          <w:tcPr>
            <w:tcW w:w="1890" w:type="dxa"/>
          </w:tcPr>
          <w:p w:rsidR="007761B8" w:rsidRDefault="0024541A">
            <w:pPr>
              <w:rPr>
                <w:sz w:val="22"/>
              </w:rPr>
            </w:pPr>
            <w:r>
              <w:rPr>
                <w:sz w:val="22"/>
              </w:rPr>
              <w:t>Operations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rPr>
                <w:sz w:val="22"/>
              </w:rPr>
            </w:pPr>
            <w:r>
              <w:rPr>
                <w:sz w:val="22"/>
              </w:rPr>
              <w:lastRenderedPageBreak/>
              <w:t>SA 4.2</w:t>
            </w:r>
          </w:p>
        </w:tc>
        <w:tc>
          <w:tcPr>
            <w:tcW w:w="12528" w:type="dxa"/>
            <w:gridSpan w:val="11"/>
            <w:shd w:val="pct5" w:color="auto" w:fill="FFFFFF"/>
          </w:tcPr>
          <w:p w:rsidR="007761B8" w:rsidRDefault="0024541A">
            <w:pPr>
              <w:rPr>
                <w:sz w:val="22"/>
              </w:rPr>
            </w:pPr>
            <w:r>
              <w:rPr>
                <w:sz w:val="22"/>
              </w:rPr>
              <w:t>Preventive Maintenance</w:t>
            </w:r>
          </w:p>
        </w:tc>
      </w:tr>
      <w:tr w:rsidR="007761B8">
        <w:trPr>
          <w:cantSplit/>
        </w:trPr>
        <w:tc>
          <w:tcPr>
            <w:tcW w:w="1638" w:type="dxa"/>
          </w:tcPr>
          <w:p w:rsidR="007761B8" w:rsidRDefault="0024541A">
            <w:pPr>
              <w:rPr>
                <w:sz w:val="22"/>
              </w:rPr>
            </w:pPr>
            <w:r>
              <w:rPr>
                <w:sz w:val="22"/>
              </w:rPr>
              <w:t>SA 4.2(1)(a)</w:t>
            </w:r>
          </w:p>
        </w:tc>
        <w:tc>
          <w:tcPr>
            <w:tcW w:w="1800" w:type="dxa"/>
          </w:tcPr>
          <w:p w:rsidR="007761B8" w:rsidRDefault="0024541A">
            <w:pPr>
              <w:rPr>
                <w:sz w:val="22"/>
              </w:rPr>
            </w:pPr>
            <w:r>
              <w:rPr>
                <w:sz w:val="22"/>
              </w:rPr>
              <w:sym w:font="Symbol" w:char="F0B7"/>
            </w:r>
            <w:r>
              <w:rPr>
                <w:sz w:val="22"/>
              </w:rPr>
              <w:t xml:space="preserve"> develop Preventive Maintenance Program</w:t>
            </w:r>
          </w:p>
        </w:tc>
        <w:tc>
          <w:tcPr>
            <w:tcW w:w="1890" w:type="dxa"/>
          </w:tcPr>
          <w:p w:rsidR="007761B8" w:rsidRDefault="0024541A">
            <w:pPr>
              <w:rPr>
                <w:sz w:val="22"/>
              </w:rPr>
            </w:pPr>
            <w:r>
              <w:rPr>
                <w:sz w:val="22"/>
              </w:rPr>
              <w:sym w:font="Symbol" w:char="F0B7"/>
            </w:r>
            <w:r>
              <w:rPr>
                <w:sz w:val="22"/>
              </w:rPr>
              <w:t xml:space="preserve"> no later than 6 months after Starting Date</w:t>
            </w:r>
          </w:p>
        </w:tc>
        <w:tc>
          <w:tcPr>
            <w:tcW w:w="1890" w:type="dxa"/>
          </w:tcPr>
          <w:p w:rsidR="007761B8" w:rsidRDefault="0024541A">
            <w:pPr>
              <w:rPr>
                <w:sz w:val="22"/>
              </w:rPr>
            </w:pPr>
            <w:r>
              <w:rPr>
                <w:sz w:val="22"/>
              </w:rPr>
              <w:t>Preventive Maintenance Program</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4.2(1)(b)</w:t>
            </w:r>
          </w:p>
        </w:tc>
        <w:tc>
          <w:tcPr>
            <w:tcW w:w="1800" w:type="dxa"/>
          </w:tcPr>
          <w:p w:rsidR="007761B8" w:rsidRDefault="0024541A">
            <w:pPr>
              <w:rPr>
                <w:sz w:val="22"/>
              </w:rPr>
            </w:pPr>
            <w:r>
              <w:rPr>
                <w:sz w:val="22"/>
              </w:rPr>
              <w:sym w:font="Symbol" w:char="F0B7"/>
            </w:r>
            <w:r>
              <w:rPr>
                <w:sz w:val="22"/>
              </w:rPr>
              <w:t xml:space="preserve"> implement Preventive Maintenance Program</w:t>
            </w:r>
          </w:p>
        </w:tc>
        <w:tc>
          <w:tcPr>
            <w:tcW w:w="1890" w:type="dxa"/>
          </w:tcPr>
          <w:p w:rsidR="007761B8" w:rsidRDefault="0024541A">
            <w:pPr>
              <w:rPr>
                <w:sz w:val="22"/>
              </w:rPr>
            </w:pPr>
            <w:r>
              <w:rPr>
                <w:sz w:val="22"/>
              </w:rPr>
              <w:sym w:font="Symbol" w:char="F0B7"/>
            </w:r>
            <w:r>
              <w:rPr>
                <w:sz w:val="22"/>
              </w:rPr>
              <w:t xml:space="preserve"> Approved Preventive Maintenance Program</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25%</w:t>
            </w:r>
          </w:p>
        </w:tc>
        <w:tc>
          <w:tcPr>
            <w:tcW w:w="1530" w:type="dxa"/>
            <w:gridSpan w:val="2"/>
          </w:tcPr>
          <w:p w:rsidR="007761B8" w:rsidRDefault="0024541A">
            <w:pPr>
              <w:rPr>
                <w:sz w:val="22"/>
              </w:rPr>
            </w:pPr>
            <w:r>
              <w:rPr>
                <w:sz w:val="22"/>
              </w:rPr>
              <w:t>100% cumulative</w:t>
            </w: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shd w:val="pct5" w:color="auto" w:fill="FFFFFF"/>
          </w:tcPr>
          <w:p w:rsidR="007761B8" w:rsidRDefault="0024541A">
            <w:pPr>
              <w:keepNext/>
              <w:rPr>
                <w:sz w:val="22"/>
              </w:rPr>
            </w:pPr>
            <w:r>
              <w:rPr>
                <w:sz w:val="22"/>
              </w:rPr>
              <w:t>SA 5.1</w:t>
            </w:r>
          </w:p>
        </w:tc>
        <w:tc>
          <w:tcPr>
            <w:tcW w:w="12528" w:type="dxa"/>
            <w:gridSpan w:val="11"/>
            <w:shd w:val="pct5" w:color="auto" w:fill="FFFFFF"/>
          </w:tcPr>
          <w:p w:rsidR="007761B8" w:rsidRDefault="0024541A">
            <w:pPr>
              <w:keepNext/>
              <w:rPr>
                <w:sz w:val="22"/>
              </w:rPr>
            </w:pPr>
            <w:r>
              <w:rPr>
                <w:sz w:val="22"/>
              </w:rPr>
              <w:t>Repairs, Rehabilitation and Improvements and the Operating Investment Fund</w:t>
            </w:r>
          </w:p>
        </w:tc>
      </w:tr>
      <w:tr w:rsidR="007761B8">
        <w:trPr>
          <w:cantSplit/>
        </w:trPr>
        <w:tc>
          <w:tcPr>
            <w:tcW w:w="1638" w:type="dxa"/>
          </w:tcPr>
          <w:p w:rsidR="007761B8" w:rsidRDefault="0024541A">
            <w:pPr>
              <w:rPr>
                <w:sz w:val="22"/>
              </w:rPr>
            </w:pPr>
            <w:r>
              <w:rPr>
                <w:sz w:val="22"/>
              </w:rPr>
              <w:t>SA 5.1(1)</w:t>
            </w:r>
          </w:p>
        </w:tc>
        <w:tc>
          <w:tcPr>
            <w:tcW w:w="1800" w:type="dxa"/>
          </w:tcPr>
          <w:p w:rsidR="007761B8" w:rsidRDefault="0024541A">
            <w:pPr>
              <w:rPr>
                <w:sz w:val="22"/>
              </w:rPr>
            </w:pPr>
            <w:r>
              <w:rPr>
                <w:sz w:val="22"/>
              </w:rPr>
              <w:sym w:font="Symbol" w:char="F0B7"/>
            </w:r>
            <w:r>
              <w:rPr>
                <w:sz w:val="22"/>
              </w:rPr>
              <w:t xml:space="preserve"> carry out repairs, rehabilitation and improvements</w:t>
            </w:r>
          </w:p>
        </w:tc>
        <w:tc>
          <w:tcPr>
            <w:tcW w:w="1890" w:type="dxa"/>
          </w:tcPr>
          <w:p w:rsidR="007761B8" w:rsidRDefault="0024541A">
            <w:pPr>
              <w:rPr>
                <w:sz w:val="22"/>
              </w:rPr>
            </w:pPr>
            <w:r>
              <w:rPr>
                <w:sz w:val="22"/>
              </w:rPr>
              <w:sym w:font="Symbol" w:char="F0B7"/>
            </w:r>
            <w:r>
              <w:rPr>
                <w:sz w:val="22"/>
              </w:rPr>
              <w:t xml:space="preserve"> in accordance with Operating Investment Fund</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rPr>
                <w:sz w:val="22"/>
              </w:rPr>
            </w:pPr>
            <w:r>
              <w:rPr>
                <w:sz w:val="22"/>
              </w:rPr>
              <w:t>SA 5.2</w:t>
            </w:r>
          </w:p>
        </w:tc>
        <w:tc>
          <w:tcPr>
            <w:tcW w:w="12528" w:type="dxa"/>
            <w:gridSpan w:val="11"/>
            <w:shd w:val="pct5" w:color="auto" w:fill="FFFFFF"/>
          </w:tcPr>
          <w:p w:rsidR="007761B8" w:rsidRDefault="0024541A">
            <w:pPr>
              <w:rPr>
                <w:sz w:val="22"/>
              </w:rPr>
            </w:pPr>
            <w:r>
              <w:rPr>
                <w:sz w:val="22"/>
              </w:rPr>
              <w:t>Inventory/Condition of the Facilities</w:t>
            </w:r>
          </w:p>
        </w:tc>
      </w:tr>
      <w:tr w:rsidR="007761B8">
        <w:trPr>
          <w:cantSplit/>
        </w:trPr>
        <w:tc>
          <w:tcPr>
            <w:tcW w:w="1638" w:type="dxa"/>
          </w:tcPr>
          <w:p w:rsidR="007761B8" w:rsidRDefault="0024541A">
            <w:pPr>
              <w:rPr>
                <w:sz w:val="22"/>
              </w:rPr>
            </w:pPr>
            <w:r>
              <w:rPr>
                <w:sz w:val="22"/>
              </w:rPr>
              <w:t>SA 5.2.1(1)(a)</w:t>
            </w:r>
          </w:p>
        </w:tc>
        <w:tc>
          <w:tcPr>
            <w:tcW w:w="1800" w:type="dxa"/>
          </w:tcPr>
          <w:p w:rsidR="007761B8" w:rsidRDefault="0024541A">
            <w:pPr>
              <w:rPr>
                <w:sz w:val="22"/>
              </w:rPr>
            </w:pPr>
            <w:r>
              <w:rPr>
                <w:sz w:val="22"/>
              </w:rPr>
              <w:sym w:font="Symbol" w:char="F0B7"/>
            </w:r>
            <w:r>
              <w:rPr>
                <w:sz w:val="22"/>
              </w:rPr>
              <w:t xml:space="preserve"> complete physical inspection of the Facilities</w:t>
            </w:r>
          </w:p>
        </w:tc>
        <w:tc>
          <w:tcPr>
            <w:tcW w:w="1890" w:type="dxa"/>
          </w:tcPr>
          <w:p w:rsidR="007761B8" w:rsidRDefault="0024541A">
            <w:pPr>
              <w:rPr>
                <w:sz w:val="22"/>
              </w:rPr>
            </w:pPr>
            <w:r>
              <w:rPr>
                <w:sz w:val="22"/>
              </w:rPr>
              <w:sym w:font="Symbol" w:char="F0B7"/>
            </w:r>
            <w:r>
              <w:rPr>
                <w:sz w:val="22"/>
              </w:rPr>
              <w:t xml:space="preserve"> no later than 60 days after Starting Date</w:t>
            </w:r>
          </w:p>
        </w:tc>
        <w:tc>
          <w:tcPr>
            <w:tcW w:w="1890" w:type="dxa"/>
          </w:tcPr>
          <w:p w:rsidR="007761B8" w:rsidRDefault="0024541A">
            <w:pPr>
              <w:rPr>
                <w:sz w:val="22"/>
              </w:rPr>
            </w:pPr>
            <w:r>
              <w:rPr>
                <w:sz w:val="22"/>
              </w:rPr>
              <w:t>N/A</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lastRenderedPageBreak/>
              <w:t>SA 5.2(1)(b)</w:t>
            </w:r>
          </w:p>
        </w:tc>
        <w:tc>
          <w:tcPr>
            <w:tcW w:w="1800" w:type="dxa"/>
          </w:tcPr>
          <w:p w:rsidR="007761B8" w:rsidRDefault="0024541A">
            <w:pPr>
              <w:rPr>
                <w:sz w:val="22"/>
              </w:rPr>
            </w:pPr>
            <w:r>
              <w:rPr>
                <w:sz w:val="22"/>
              </w:rPr>
              <w:sym w:font="Symbol" w:char="F0B7"/>
            </w:r>
            <w:r>
              <w:rPr>
                <w:sz w:val="22"/>
              </w:rPr>
              <w:t xml:space="preserve"> prepare Facilities Data Base</w:t>
            </w:r>
          </w:p>
        </w:tc>
        <w:tc>
          <w:tcPr>
            <w:tcW w:w="1890" w:type="dxa"/>
          </w:tcPr>
          <w:p w:rsidR="007761B8" w:rsidRDefault="0024541A">
            <w:pPr>
              <w:rPr>
                <w:sz w:val="22"/>
              </w:rPr>
            </w:pPr>
            <w:r>
              <w:rPr>
                <w:sz w:val="22"/>
              </w:rPr>
              <w:sym w:font="Symbol" w:char="F0B7"/>
            </w:r>
            <w:r>
              <w:rPr>
                <w:sz w:val="22"/>
              </w:rPr>
              <w:t xml:space="preserve"> no later than 2 years after Starting Date</w:t>
            </w:r>
          </w:p>
        </w:tc>
        <w:tc>
          <w:tcPr>
            <w:tcW w:w="1890" w:type="dxa"/>
          </w:tcPr>
          <w:p w:rsidR="007761B8" w:rsidRDefault="0024541A">
            <w:pPr>
              <w:rPr>
                <w:sz w:val="22"/>
              </w:rPr>
            </w:pPr>
            <w:r>
              <w:rPr>
                <w:sz w:val="22"/>
              </w:rPr>
              <w:t>Facilities</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50%</w:t>
            </w:r>
          </w:p>
        </w:tc>
        <w:tc>
          <w:tcPr>
            <w:tcW w:w="1530" w:type="dxa"/>
            <w:gridSpan w:val="2"/>
          </w:tcPr>
          <w:p w:rsidR="007761B8" w:rsidRDefault="0024541A">
            <w:pPr>
              <w:rPr>
                <w:sz w:val="22"/>
              </w:rPr>
            </w:pPr>
            <w:r>
              <w:rPr>
                <w:sz w:val="22"/>
              </w:rPr>
              <w:t>100% cumulative</w:t>
            </w: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5.2.1(1)(c)</w:t>
            </w:r>
          </w:p>
        </w:tc>
        <w:tc>
          <w:tcPr>
            <w:tcW w:w="1800" w:type="dxa"/>
          </w:tcPr>
          <w:p w:rsidR="007761B8" w:rsidRDefault="0024541A">
            <w:pPr>
              <w:rPr>
                <w:sz w:val="22"/>
              </w:rPr>
            </w:pPr>
            <w:r>
              <w:rPr>
                <w:sz w:val="22"/>
              </w:rPr>
              <w:sym w:font="Symbol" w:char="F0B7"/>
            </w:r>
            <w:r>
              <w:rPr>
                <w:sz w:val="22"/>
              </w:rPr>
              <w:t xml:space="preserve"> prepare Initial Condition Survey</w:t>
            </w:r>
          </w:p>
        </w:tc>
        <w:tc>
          <w:tcPr>
            <w:tcW w:w="1890" w:type="dxa"/>
          </w:tcPr>
          <w:p w:rsidR="007761B8" w:rsidRDefault="0024541A">
            <w:pPr>
              <w:rPr>
                <w:sz w:val="22"/>
              </w:rPr>
            </w:pPr>
            <w:r>
              <w:rPr>
                <w:sz w:val="22"/>
              </w:rPr>
              <w:sym w:font="Symbol" w:char="F0B7"/>
            </w:r>
            <w:r>
              <w:rPr>
                <w:sz w:val="22"/>
              </w:rPr>
              <w:t xml:space="preserve"> no later than 90 days after Starting Date</w:t>
            </w:r>
          </w:p>
        </w:tc>
        <w:tc>
          <w:tcPr>
            <w:tcW w:w="1890" w:type="dxa"/>
          </w:tcPr>
          <w:p w:rsidR="007761B8" w:rsidRDefault="0024541A">
            <w:pPr>
              <w:rPr>
                <w:sz w:val="22"/>
              </w:rPr>
            </w:pPr>
            <w:r>
              <w:rPr>
                <w:sz w:val="22"/>
              </w:rPr>
              <w:t>Initial Condition Survey</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5.2.1(2)</w:t>
            </w:r>
          </w:p>
        </w:tc>
        <w:tc>
          <w:tcPr>
            <w:tcW w:w="1800" w:type="dxa"/>
          </w:tcPr>
          <w:p w:rsidR="007761B8" w:rsidRDefault="0024541A">
            <w:pPr>
              <w:rPr>
                <w:sz w:val="22"/>
              </w:rPr>
            </w:pPr>
            <w:r>
              <w:rPr>
                <w:sz w:val="22"/>
              </w:rPr>
              <w:sym w:font="Symbol" w:char="F0B7"/>
            </w:r>
            <w:r>
              <w:rPr>
                <w:sz w:val="22"/>
              </w:rPr>
              <w:t xml:space="preserve"> develop and implement program to correct deficiencies</w:t>
            </w:r>
          </w:p>
        </w:tc>
        <w:tc>
          <w:tcPr>
            <w:tcW w:w="1890" w:type="dxa"/>
          </w:tcPr>
          <w:p w:rsidR="007761B8" w:rsidRDefault="0024541A">
            <w:pPr>
              <w:rPr>
                <w:sz w:val="22"/>
              </w:rPr>
            </w:pPr>
            <w:r>
              <w:rPr>
                <w:sz w:val="22"/>
              </w:rPr>
              <w:sym w:font="Symbol" w:char="F0B7"/>
            </w:r>
            <w:r>
              <w:rPr>
                <w:sz w:val="22"/>
              </w:rPr>
              <w:t xml:space="preserve"> Initial Condition Survey</w:t>
            </w:r>
          </w:p>
          <w:p w:rsidR="007761B8" w:rsidRDefault="0024541A">
            <w:pPr>
              <w:rPr>
                <w:sz w:val="22"/>
              </w:rPr>
            </w:pPr>
            <w:r>
              <w:rPr>
                <w:sz w:val="22"/>
              </w:rPr>
              <w:sym w:font="Symbol" w:char="F0B7"/>
            </w:r>
            <w:r>
              <w:rPr>
                <w:sz w:val="22"/>
              </w:rPr>
              <w:t xml:space="preserve"> Operating Investment Fund</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5.2.1(3)</w:t>
            </w:r>
          </w:p>
        </w:tc>
        <w:tc>
          <w:tcPr>
            <w:tcW w:w="1800" w:type="dxa"/>
          </w:tcPr>
          <w:p w:rsidR="007761B8" w:rsidRDefault="0024541A">
            <w:pPr>
              <w:rPr>
                <w:sz w:val="22"/>
              </w:rPr>
            </w:pPr>
            <w:r>
              <w:rPr>
                <w:sz w:val="22"/>
              </w:rPr>
              <w:sym w:font="Symbol" w:char="F0B7"/>
            </w:r>
            <w:r>
              <w:rPr>
                <w:sz w:val="22"/>
              </w:rPr>
              <w:t xml:space="preserve"> update Facilities Data Base</w:t>
            </w:r>
          </w:p>
        </w:tc>
        <w:tc>
          <w:tcPr>
            <w:tcW w:w="1890" w:type="dxa"/>
          </w:tcPr>
          <w:p w:rsidR="007761B8" w:rsidRDefault="0024541A">
            <w:pPr>
              <w:rPr>
                <w:sz w:val="22"/>
              </w:rPr>
            </w:pPr>
            <w:r>
              <w:rPr>
                <w:sz w:val="22"/>
              </w:rPr>
              <w:sym w:font="Symbol" w:char="F0B7"/>
            </w:r>
            <w:r>
              <w:rPr>
                <w:sz w:val="22"/>
              </w:rPr>
              <w:t xml:space="preserve"> Annually</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Updated Facilities Data Base</w:t>
            </w:r>
          </w:p>
        </w:tc>
        <w:tc>
          <w:tcPr>
            <w:tcW w:w="1350" w:type="dxa"/>
          </w:tcPr>
          <w:p w:rsidR="007761B8" w:rsidRDefault="007761B8">
            <w:pPr>
              <w:rPr>
                <w:sz w:val="22"/>
              </w:rPr>
            </w:pPr>
          </w:p>
        </w:tc>
        <w:tc>
          <w:tcPr>
            <w:tcW w:w="1350" w:type="dxa"/>
            <w:gridSpan w:val="2"/>
          </w:tcPr>
          <w:p w:rsidR="007761B8" w:rsidRDefault="007761B8">
            <w:pPr>
              <w:rPr>
                <w:sz w:val="22"/>
              </w:rPr>
            </w:pP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5.2.2</w:t>
            </w:r>
          </w:p>
        </w:tc>
        <w:tc>
          <w:tcPr>
            <w:tcW w:w="1800" w:type="dxa"/>
          </w:tcPr>
          <w:p w:rsidR="007761B8" w:rsidRDefault="0024541A">
            <w:pPr>
              <w:rPr>
                <w:sz w:val="22"/>
              </w:rPr>
            </w:pPr>
            <w:r>
              <w:rPr>
                <w:sz w:val="22"/>
              </w:rPr>
              <w:sym w:font="Symbol" w:char="F0B7"/>
            </w:r>
            <w:r>
              <w:rPr>
                <w:sz w:val="22"/>
              </w:rPr>
              <w:t xml:space="preserve"> prepare Final Condition Survey</w:t>
            </w:r>
          </w:p>
        </w:tc>
        <w:tc>
          <w:tcPr>
            <w:tcW w:w="1890" w:type="dxa"/>
          </w:tcPr>
          <w:p w:rsidR="007761B8" w:rsidRDefault="0024541A">
            <w:pPr>
              <w:rPr>
                <w:sz w:val="22"/>
              </w:rPr>
            </w:pPr>
            <w:r>
              <w:rPr>
                <w:sz w:val="22"/>
              </w:rPr>
              <w:sym w:font="Symbol" w:char="F0B7"/>
            </w:r>
            <w:r>
              <w:rPr>
                <w:sz w:val="22"/>
              </w:rPr>
              <w:t xml:space="preserve"> no later than 90 before the End Date</w:t>
            </w:r>
          </w:p>
        </w:tc>
        <w:tc>
          <w:tcPr>
            <w:tcW w:w="1890" w:type="dxa"/>
          </w:tcPr>
          <w:p w:rsidR="007761B8" w:rsidRDefault="0024541A">
            <w:pPr>
              <w:rPr>
                <w:sz w:val="22"/>
              </w:rPr>
            </w:pPr>
            <w:r>
              <w:rPr>
                <w:sz w:val="22"/>
              </w:rPr>
              <w:t>Final Condition Survey</w:t>
            </w:r>
          </w:p>
        </w:tc>
        <w:tc>
          <w:tcPr>
            <w:tcW w:w="1350" w:type="dxa"/>
          </w:tcPr>
          <w:p w:rsidR="007761B8" w:rsidRDefault="0024541A">
            <w:pPr>
              <w:rPr>
                <w:sz w:val="22"/>
              </w:rPr>
            </w:pPr>
            <w:r>
              <w:rPr>
                <w:sz w:val="22"/>
              </w:rPr>
              <w:t>100%</w:t>
            </w:r>
          </w:p>
        </w:tc>
        <w:tc>
          <w:tcPr>
            <w:tcW w:w="1350" w:type="dxa"/>
            <w:gridSpan w:val="2"/>
          </w:tcPr>
          <w:p w:rsidR="007761B8" w:rsidRDefault="007761B8">
            <w:pPr>
              <w:rPr>
                <w:sz w:val="22"/>
              </w:rPr>
            </w:pP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24541A">
            <w:pPr>
              <w:rPr>
                <w:sz w:val="22"/>
              </w:rPr>
            </w:pPr>
            <w:r>
              <w:rPr>
                <w:sz w:val="22"/>
              </w:rPr>
              <w:t>100%</w:t>
            </w:r>
          </w:p>
        </w:tc>
      </w:tr>
      <w:tr w:rsidR="007761B8">
        <w:trPr>
          <w:cantSplit/>
        </w:trPr>
        <w:tc>
          <w:tcPr>
            <w:tcW w:w="1638" w:type="dxa"/>
            <w:shd w:val="pct5" w:color="auto" w:fill="FFFFFF"/>
          </w:tcPr>
          <w:p w:rsidR="007761B8" w:rsidRDefault="0024541A">
            <w:pPr>
              <w:keepNext/>
              <w:rPr>
                <w:sz w:val="22"/>
              </w:rPr>
            </w:pPr>
            <w:r>
              <w:rPr>
                <w:sz w:val="22"/>
              </w:rPr>
              <w:lastRenderedPageBreak/>
              <w:t>SA 5.3</w:t>
            </w:r>
          </w:p>
        </w:tc>
        <w:tc>
          <w:tcPr>
            <w:tcW w:w="12528" w:type="dxa"/>
            <w:gridSpan w:val="11"/>
            <w:shd w:val="pct5" w:color="auto" w:fill="FFFFFF"/>
          </w:tcPr>
          <w:p w:rsidR="007761B8" w:rsidRDefault="0024541A">
            <w:pPr>
              <w:keepNext/>
              <w:rPr>
                <w:sz w:val="22"/>
              </w:rPr>
            </w:pPr>
            <w:r>
              <w:rPr>
                <w:sz w:val="22"/>
              </w:rPr>
              <w:t>Repairs, Rehabilitation and Improvement of the Facilities Under the Annual Operating Investment Fund Plan</w:t>
            </w:r>
          </w:p>
        </w:tc>
      </w:tr>
      <w:tr w:rsidR="007761B8">
        <w:trPr>
          <w:cantSplit/>
        </w:trPr>
        <w:tc>
          <w:tcPr>
            <w:tcW w:w="1638" w:type="dxa"/>
          </w:tcPr>
          <w:p w:rsidR="007761B8" w:rsidRDefault="0024541A">
            <w:pPr>
              <w:rPr>
                <w:sz w:val="22"/>
              </w:rPr>
            </w:pPr>
            <w:r>
              <w:rPr>
                <w:sz w:val="22"/>
              </w:rPr>
              <w:t>SA 5.3(1)(a)</w:t>
            </w:r>
          </w:p>
        </w:tc>
        <w:tc>
          <w:tcPr>
            <w:tcW w:w="1800" w:type="dxa"/>
          </w:tcPr>
          <w:p w:rsidR="007761B8" w:rsidRDefault="0024541A">
            <w:pPr>
              <w:rPr>
                <w:sz w:val="22"/>
              </w:rPr>
            </w:pPr>
            <w:r>
              <w:rPr>
                <w:sz w:val="22"/>
              </w:rPr>
              <w:sym w:font="Symbol" w:char="F0B7"/>
            </w:r>
            <w:r>
              <w:rPr>
                <w:sz w:val="22"/>
              </w:rPr>
              <w:t xml:space="preserve"> correct deficiencies identified in Initial Condition Survey</w:t>
            </w:r>
          </w:p>
        </w:tc>
        <w:tc>
          <w:tcPr>
            <w:tcW w:w="1890" w:type="dxa"/>
          </w:tcPr>
          <w:p w:rsidR="007761B8" w:rsidRDefault="0024541A">
            <w:pPr>
              <w:rPr>
                <w:sz w:val="22"/>
              </w:rPr>
            </w:pPr>
            <w:r>
              <w:rPr>
                <w:sz w:val="22"/>
              </w:rPr>
              <w:sym w:font="Symbol" w:char="F0B7"/>
            </w:r>
            <w:r>
              <w:rPr>
                <w:sz w:val="22"/>
              </w:rPr>
              <w:t xml:space="preserve"> Initial Condition Survey</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5.3.1(b)</w:t>
            </w:r>
          </w:p>
        </w:tc>
        <w:tc>
          <w:tcPr>
            <w:tcW w:w="1800" w:type="dxa"/>
          </w:tcPr>
          <w:p w:rsidR="007761B8" w:rsidRDefault="0024541A">
            <w:pPr>
              <w:rPr>
                <w:sz w:val="22"/>
              </w:rPr>
            </w:pPr>
            <w:r>
              <w:rPr>
                <w:sz w:val="22"/>
              </w:rPr>
              <w:sym w:font="Symbol" w:char="F0B7"/>
            </w:r>
            <w:r>
              <w:rPr>
                <w:sz w:val="22"/>
              </w:rPr>
              <w:t xml:space="preserve"> develop program to improve measurements of water production/ identify baseline</w:t>
            </w:r>
          </w:p>
        </w:tc>
        <w:tc>
          <w:tcPr>
            <w:tcW w:w="1890" w:type="dxa"/>
          </w:tcPr>
          <w:p w:rsidR="007761B8" w:rsidRDefault="0024541A">
            <w:pPr>
              <w:rPr>
                <w:sz w:val="22"/>
              </w:rPr>
            </w:pPr>
            <w:r>
              <w:rPr>
                <w:sz w:val="22"/>
              </w:rPr>
              <w:sym w:font="Symbol" w:char="F0B7"/>
            </w:r>
            <w:r>
              <w:rPr>
                <w:sz w:val="22"/>
              </w:rPr>
              <w:t xml:space="preserve"> no later than 6 months after Starting Date</w:t>
            </w:r>
          </w:p>
        </w:tc>
        <w:tc>
          <w:tcPr>
            <w:tcW w:w="1890" w:type="dxa"/>
          </w:tcPr>
          <w:p w:rsidR="007761B8" w:rsidRDefault="0024541A">
            <w:pPr>
              <w:rPr>
                <w:sz w:val="22"/>
              </w:rPr>
            </w:pPr>
            <w:r>
              <w:rPr>
                <w:sz w:val="22"/>
              </w:rPr>
              <w:t>Program</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Height w:val="1208"/>
        </w:trPr>
        <w:tc>
          <w:tcPr>
            <w:tcW w:w="1638" w:type="dxa"/>
            <w:vMerge w:val="restart"/>
          </w:tcPr>
          <w:p w:rsidR="007761B8" w:rsidRDefault="0024541A">
            <w:pPr>
              <w:rPr>
                <w:sz w:val="22"/>
              </w:rPr>
            </w:pPr>
            <w:r>
              <w:rPr>
                <w:sz w:val="22"/>
              </w:rPr>
              <w:t>SA 5.3(1)(c)</w:t>
            </w:r>
          </w:p>
        </w:tc>
        <w:tc>
          <w:tcPr>
            <w:tcW w:w="1800" w:type="dxa"/>
          </w:tcPr>
          <w:p w:rsidR="007761B8" w:rsidRDefault="0024541A">
            <w:pPr>
              <w:rPr>
                <w:sz w:val="22"/>
              </w:rPr>
            </w:pPr>
            <w:r>
              <w:rPr>
                <w:sz w:val="22"/>
              </w:rPr>
              <w:sym w:font="Symbol" w:char="F0B7"/>
            </w:r>
            <w:r>
              <w:rPr>
                <w:sz w:val="22"/>
              </w:rPr>
              <w:t xml:space="preserve"> identify Base Year Accounted for Water</w:t>
            </w:r>
          </w:p>
        </w:tc>
        <w:tc>
          <w:tcPr>
            <w:tcW w:w="1890" w:type="dxa"/>
          </w:tcPr>
          <w:p w:rsidR="007761B8" w:rsidRDefault="0024541A">
            <w:pPr>
              <w:rPr>
                <w:sz w:val="22"/>
              </w:rPr>
            </w:pPr>
            <w:r>
              <w:rPr>
                <w:sz w:val="22"/>
              </w:rPr>
              <w:sym w:font="Symbol" w:char="F0B7"/>
            </w:r>
            <w:r>
              <w:rPr>
                <w:sz w:val="22"/>
              </w:rPr>
              <w:t xml:space="preserve"> Baseline Identification no later than 60 days after the Starting Date</w:t>
            </w:r>
          </w:p>
        </w:tc>
        <w:tc>
          <w:tcPr>
            <w:tcW w:w="1890" w:type="dxa"/>
          </w:tcPr>
          <w:p w:rsidR="007761B8" w:rsidRDefault="0024541A">
            <w:pPr>
              <w:rPr>
                <w:sz w:val="22"/>
              </w:rPr>
            </w:pPr>
            <w:r>
              <w:rPr>
                <w:sz w:val="22"/>
              </w:rPr>
              <w:t xml:space="preserve">Base Year Measurement </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Height w:val="1207"/>
        </w:trPr>
        <w:tc>
          <w:tcPr>
            <w:tcW w:w="1638" w:type="dxa"/>
            <w:vMerge/>
          </w:tcPr>
          <w:p w:rsidR="007761B8" w:rsidRDefault="007761B8">
            <w:pPr>
              <w:rPr>
                <w:sz w:val="22"/>
              </w:rPr>
            </w:pPr>
          </w:p>
        </w:tc>
        <w:tc>
          <w:tcPr>
            <w:tcW w:w="1800" w:type="dxa"/>
          </w:tcPr>
          <w:p w:rsidR="007761B8" w:rsidRDefault="0024541A">
            <w:pPr>
              <w:rPr>
                <w:sz w:val="22"/>
              </w:rPr>
            </w:pPr>
            <w:r>
              <w:rPr>
                <w:sz w:val="22"/>
              </w:rPr>
              <w:sym w:font="Symbol" w:char="F0B7"/>
            </w:r>
            <w:r>
              <w:rPr>
                <w:sz w:val="22"/>
              </w:rPr>
              <w:t xml:space="preserve"> increase Accounted for Water</w:t>
            </w:r>
          </w:p>
        </w:tc>
        <w:tc>
          <w:tcPr>
            <w:tcW w:w="1890" w:type="dxa"/>
          </w:tcPr>
          <w:p w:rsidR="007761B8" w:rsidRDefault="0024541A">
            <w:pPr>
              <w:rPr>
                <w:sz w:val="22"/>
              </w:rPr>
            </w:pPr>
            <w:r>
              <w:rPr>
                <w:sz w:val="22"/>
              </w:rPr>
              <w:sym w:font="Symbol" w:char="F0B7"/>
            </w:r>
            <w:r>
              <w:rPr>
                <w:sz w:val="22"/>
              </w:rPr>
              <w:t xml:space="preserve"> Percentage Points from Baseline</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25 percentage points from baseline</w:t>
            </w:r>
          </w:p>
        </w:tc>
        <w:tc>
          <w:tcPr>
            <w:tcW w:w="1350" w:type="dxa"/>
            <w:gridSpan w:val="2"/>
          </w:tcPr>
          <w:p w:rsidR="007761B8" w:rsidRDefault="0024541A">
            <w:pPr>
              <w:rPr>
                <w:sz w:val="22"/>
              </w:rPr>
            </w:pPr>
            <w:r>
              <w:rPr>
                <w:sz w:val="22"/>
              </w:rPr>
              <w:t>5  percentage points from baseline</w:t>
            </w:r>
          </w:p>
        </w:tc>
        <w:tc>
          <w:tcPr>
            <w:tcW w:w="1530" w:type="dxa"/>
            <w:gridSpan w:val="2"/>
          </w:tcPr>
          <w:p w:rsidR="007761B8" w:rsidRDefault="0024541A">
            <w:pPr>
              <w:rPr>
                <w:sz w:val="22"/>
              </w:rPr>
            </w:pPr>
            <w:r>
              <w:rPr>
                <w:sz w:val="22"/>
              </w:rPr>
              <w:t>15   percentage points from baseline</w:t>
            </w:r>
          </w:p>
        </w:tc>
        <w:tc>
          <w:tcPr>
            <w:tcW w:w="1350" w:type="dxa"/>
          </w:tcPr>
          <w:p w:rsidR="007761B8" w:rsidRDefault="0024541A">
            <w:pPr>
              <w:rPr>
                <w:sz w:val="22"/>
              </w:rPr>
            </w:pPr>
            <w:r>
              <w:rPr>
                <w:sz w:val="22"/>
              </w:rPr>
              <w:t>20 percentage points from baseline</w:t>
            </w:r>
          </w:p>
        </w:tc>
        <w:tc>
          <w:tcPr>
            <w:tcW w:w="1368" w:type="dxa"/>
            <w:gridSpan w:val="2"/>
          </w:tcPr>
          <w:p w:rsidR="007761B8" w:rsidRDefault="0024541A">
            <w:pPr>
              <w:rPr>
                <w:sz w:val="22"/>
              </w:rPr>
            </w:pPr>
            <w:r>
              <w:rPr>
                <w:sz w:val="22"/>
              </w:rPr>
              <w:t>25 percentage points from baseline</w:t>
            </w:r>
          </w:p>
        </w:tc>
      </w:tr>
      <w:tr w:rsidR="007761B8">
        <w:trPr>
          <w:cantSplit/>
        </w:trPr>
        <w:tc>
          <w:tcPr>
            <w:tcW w:w="1638" w:type="dxa"/>
          </w:tcPr>
          <w:p w:rsidR="007761B8" w:rsidRDefault="0024541A">
            <w:pPr>
              <w:rPr>
                <w:sz w:val="22"/>
              </w:rPr>
            </w:pPr>
            <w:r>
              <w:rPr>
                <w:sz w:val="22"/>
              </w:rPr>
              <w:lastRenderedPageBreak/>
              <w:t>SA 5.3(1)(d)</w:t>
            </w:r>
          </w:p>
        </w:tc>
        <w:tc>
          <w:tcPr>
            <w:tcW w:w="1800" w:type="dxa"/>
          </w:tcPr>
          <w:p w:rsidR="007761B8" w:rsidRDefault="0024541A">
            <w:pPr>
              <w:rPr>
                <w:sz w:val="22"/>
              </w:rPr>
            </w:pPr>
            <w:r>
              <w:rPr>
                <w:sz w:val="22"/>
              </w:rPr>
              <w:sym w:font="Symbol" w:char="F0B7"/>
            </w:r>
            <w:r>
              <w:rPr>
                <w:sz w:val="22"/>
              </w:rPr>
              <w:t xml:space="preserve"> improve Constancy of Supply</w:t>
            </w:r>
          </w:p>
        </w:tc>
        <w:tc>
          <w:tcPr>
            <w:tcW w:w="1890" w:type="dxa"/>
          </w:tcPr>
          <w:p w:rsidR="007761B8" w:rsidRDefault="0024541A">
            <w:pPr>
              <w:rPr>
                <w:sz w:val="22"/>
              </w:rPr>
            </w:pPr>
            <w:r>
              <w:rPr>
                <w:sz w:val="22"/>
              </w:rPr>
              <w:sym w:font="Symbol" w:char="F0B7"/>
            </w:r>
            <w:r>
              <w:rPr>
                <w:sz w:val="22"/>
              </w:rPr>
              <w:t xml:space="preserve"> % of  total hours per months that all consumers can draw water from system in accordance with calculation for Constancy of Supply </w:t>
            </w:r>
            <w:r>
              <w:rPr>
                <w:sz w:val="22"/>
              </w:rPr>
              <w:sym w:font="Symbol" w:char="F031"/>
            </w:r>
          </w:p>
        </w:tc>
        <w:tc>
          <w:tcPr>
            <w:tcW w:w="1890" w:type="dxa"/>
          </w:tcPr>
          <w:p w:rsidR="007761B8" w:rsidRDefault="0024541A">
            <w:pPr>
              <w:rPr>
                <w:sz w:val="22"/>
              </w:rPr>
            </w:pPr>
            <w:r>
              <w:rPr>
                <w:sz w:val="22"/>
              </w:rPr>
              <w:sym w:font="Symbol" w:char="F0B7"/>
            </w:r>
            <w:r>
              <w:rPr>
                <w:sz w:val="22"/>
              </w:rPr>
              <w:t xml:space="preserve"> Improved constancy of water</w:t>
            </w:r>
          </w:p>
        </w:tc>
        <w:tc>
          <w:tcPr>
            <w:tcW w:w="1350" w:type="dxa"/>
          </w:tcPr>
          <w:p w:rsidR="007761B8" w:rsidRDefault="0024541A">
            <w:pPr>
              <w:rPr>
                <w:sz w:val="22"/>
              </w:rPr>
            </w:pPr>
            <w:r>
              <w:rPr>
                <w:sz w:val="22"/>
              </w:rPr>
              <w:t>75%</w:t>
            </w:r>
          </w:p>
        </w:tc>
        <w:tc>
          <w:tcPr>
            <w:tcW w:w="1350" w:type="dxa"/>
            <w:gridSpan w:val="2"/>
          </w:tcPr>
          <w:p w:rsidR="007761B8" w:rsidRDefault="0024541A">
            <w:pPr>
              <w:rPr>
                <w:sz w:val="22"/>
              </w:rPr>
            </w:pPr>
            <w:r>
              <w:rPr>
                <w:sz w:val="22"/>
              </w:rPr>
              <w:t>20%</w:t>
            </w:r>
          </w:p>
        </w:tc>
        <w:tc>
          <w:tcPr>
            <w:tcW w:w="1530" w:type="dxa"/>
            <w:gridSpan w:val="2"/>
          </w:tcPr>
          <w:p w:rsidR="007761B8" w:rsidRDefault="0024541A">
            <w:pPr>
              <w:rPr>
                <w:sz w:val="22"/>
              </w:rPr>
            </w:pPr>
            <w:r>
              <w:rPr>
                <w:sz w:val="22"/>
              </w:rPr>
              <w:t>40% cumulative</w:t>
            </w:r>
          </w:p>
        </w:tc>
        <w:tc>
          <w:tcPr>
            <w:tcW w:w="1350" w:type="dxa"/>
          </w:tcPr>
          <w:p w:rsidR="007761B8" w:rsidRDefault="0024541A">
            <w:pPr>
              <w:rPr>
                <w:sz w:val="22"/>
              </w:rPr>
            </w:pPr>
            <w:r>
              <w:rPr>
                <w:sz w:val="22"/>
              </w:rPr>
              <w:t>60% cumulative</w:t>
            </w:r>
          </w:p>
        </w:tc>
        <w:tc>
          <w:tcPr>
            <w:tcW w:w="1368" w:type="dxa"/>
            <w:gridSpan w:val="2"/>
          </w:tcPr>
          <w:p w:rsidR="007761B8" w:rsidRDefault="0024541A">
            <w:pPr>
              <w:rPr>
                <w:sz w:val="22"/>
              </w:rPr>
            </w:pPr>
            <w:r>
              <w:rPr>
                <w:sz w:val="22"/>
              </w:rPr>
              <w:t>75% cumulative</w:t>
            </w:r>
          </w:p>
        </w:tc>
      </w:tr>
      <w:tr w:rsidR="007761B8">
        <w:trPr>
          <w:cantSplit/>
          <w:trHeight w:val="953"/>
        </w:trPr>
        <w:tc>
          <w:tcPr>
            <w:tcW w:w="1638" w:type="dxa"/>
            <w:vMerge w:val="restart"/>
          </w:tcPr>
          <w:p w:rsidR="007761B8" w:rsidRDefault="0024541A">
            <w:pPr>
              <w:rPr>
                <w:sz w:val="22"/>
              </w:rPr>
            </w:pPr>
            <w:r>
              <w:rPr>
                <w:sz w:val="22"/>
              </w:rPr>
              <w:t>SA 5.3(1)(e)</w:t>
            </w:r>
          </w:p>
        </w:tc>
        <w:tc>
          <w:tcPr>
            <w:tcW w:w="1800" w:type="dxa"/>
            <w:vMerge w:val="restart"/>
          </w:tcPr>
          <w:p w:rsidR="007761B8" w:rsidRDefault="0024541A">
            <w:pPr>
              <w:rPr>
                <w:sz w:val="22"/>
              </w:rPr>
            </w:pPr>
            <w:r>
              <w:rPr>
                <w:sz w:val="22"/>
              </w:rPr>
              <w:sym w:font="Symbol" w:char="F0B7"/>
            </w:r>
            <w:r>
              <w:rPr>
                <w:sz w:val="22"/>
              </w:rPr>
              <w:t xml:space="preserve"> install, repair and replace water meters</w:t>
            </w:r>
          </w:p>
        </w:tc>
        <w:tc>
          <w:tcPr>
            <w:tcW w:w="1890" w:type="dxa"/>
            <w:vMerge w:val="restart"/>
          </w:tcPr>
          <w:p w:rsidR="007761B8" w:rsidRDefault="0024541A">
            <w:pPr>
              <w:rPr>
                <w:sz w:val="22"/>
              </w:rPr>
            </w:pPr>
            <w:r>
              <w:rPr>
                <w:sz w:val="22"/>
              </w:rPr>
              <w:sym w:font="Symbol" w:char="F0B7"/>
            </w:r>
            <w:r>
              <w:rPr>
                <w:sz w:val="22"/>
              </w:rPr>
              <w:t xml:space="preserve"> Quality Operating Standards</w:t>
            </w:r>
          </w:p>
          <w:p w:rsidR="007761B8" w:rsidRDefault="0024541A">
            <w:pPr>
              <w:rPr>
                <w:sz w:val="22"/>
              </w:rPr>
            </w:pPr>
            <w:r>
              <w:rPr>
                <w:sz w:val="22"/>
              </w:rPr>
              <w:sym w:font="Symbol" w:char="F0B7"/>
            </w:r>
            <w:r>
              <w:rPr>
                <w:sz w:val="22"/>
              </w:rPr>
              <w:t xml:space="preserve"> Operating Investment Fund Annual Plan</w:t>
            </w:r>
          </w:p>
        </w:tc>
        <w:tc>
          <w:tcPr>
            <w:tcW w:w="1890" w:type="dxa"/>
          </w:tcPr>
          <w:p w:rsidR="007761B8" w:rsidRDefault="0024541A">
            <w:pPr>
              <w:rPr>
                <w:sz w:val="22"/>
              </w:rPr>
            </w:pPr>
            <w:r>
              <w:rPr>
                <w:sz w:val="22"/>
              </w:rPr>
              <w:sym w:font="Symbol" w:char="F0B7"/>
            </w:r>
            <w:r>
              <w:rPr>
                <w:sz w:val="22"/>
              </w:rPr>
              <w:t xml:space="preserve"> 100% Production Metering</w:t>
            </w:r>
          </w:p>
          <w:p w:rsidR="007761B8" w:rsidRDefault="007761B8">
            <w:pPr>
              <w:rPr>
                <w:sz w:val="22"/>
              </w:rPr>
            </w:pPr>
          </w:p>
        </w:tc>
        <w:tc>
          <w:tcPr>
            <w:tcW w:w="1350" w:type="dxa"/>
          </w:tcPr>
          <w:p w:rsidR="007761B8" w:rsidRDefault="0024541A">
            <w:pPr>
              <w:rPr>
                <w:sz w:val="22"/>
              </w:rPr>
            </w:pPr>
            <w:r>
              <w:rPr>
                <w:sz w:val="22"/>
              </w:rPr>
              <w:t>100%</w:t>
            </w:r>
          </w:p>
          <w:p w:rsidR="007761B8" w:rsidRDefault="007761B8">
            <w:pPr>
              <w:rPr>
                <w:sz w:val="22"/>
              </w:rPr>
            </w:pPr>
          </w:p>
          <w:p w:rsidR="007761B8" w:rsidRDefault="007761B8">
            <w:pPr>
              <w:rPr>
                <w:sz w:val="22"/>
              </w:rPr>
            </w:pPr>
          </w:p>
        </w:tc>
        <w:tc>
          <w:tcPr>
            <w:tcW w:w="1350" w:type="dxa"/>
            <w:gridSpan w:val="2"/>
          </w:tcPr>
          <w:p w:rsidR="007761B8" w:rsidRDefault="0024541A">
            <w:pPr>
              <w:rPr>
                <w:sz w:val="22"/>
              </w:rPr>
            </w:pPr>
            <w:r>
              <w:rPr>
                <w:sz w:val="22"/>
              </w:rPr>
              <w:t>100%</w:t>
            </w:r>
          </w:p>
          <w:p w:rsidR="007761B8" w:rsidRDefault="007761B8">
            <w:pPr>
              <w:rPr>
                <w:sz w:val="22"/>
              </w:rPr>
            </w:pPr>
          </w:p>
          <w:p w:rsidR="007761B8" w:rsidRDefault="007761B8">
            <w:pPr>
              <w:rPr>
                <w:sz w:val="22"/>
              </w:rPr>
            </w:pPr>
          </w:p>
        </w:tc>
        <w:tc>
          <w:tcPr>
            <w:tcW w:w="1530" w:type="dxa"/>
            <w:gridSpan w:val="2"/>
          </w:tcPr>
          <w:p w:rsidR="007761B8" w:rsidRDefault="007761B8">
            <w:pPr>
              <w:rPr>
                <w:sz w:val="22"/>
              </w:rPr>
            </w:pPr>
          </w:p>
          <w:p w:rsidR="007761B8" w:rsidRDefault="007761B8">
            <w:pPr>
              <w:rPr>
                <w:sz w:val="22"/>
              </w:rPr>
            </w:pPr>
          </w:p>
          <w:p w:rsidR="007761B8" w:rsidRDefault="007761B8">
            <w:pPr>
              <w:rPr>
                <w:sz w:val="22"/>
              </w:rPr>
            </w:pPr>
          </w:p>
        </w:tc>
        <w:tc>
          <w:tcPr>
            <w:tcW w:w="1350" w:type="dxa"/>
          </w:tcPr>
          <w:p w:rsidR="007761B8" w:rsidRDefault="007761B8">
            <w:pPr>
              <w:rPr>
                <w:sz w:val="22"/>
              </w:rPr>
            </w:pPr>
          </w:p>
          <w:p w:rsidR="007761B8" w:rsidRDefault="007761B8">
            <w:pPr>
              <w:rPr>
                <w:sz w:val="22"/>
              </w:rPr>
            </w:pPr>
          </w:p>
          <w:p w:rsidR="007761B8" w:rsidRDefault="007761B8">
            <w:pPr>
              <w:rPr>
                <w:sz w:val="22"/>
              </w:rPr>
            </w:pPr>
          </w:p>
        </w:tc>
        <w:tc>
          <w:tcPr>
            <w:tcW w:w="1368" w:type="dxa"/>
            <w:gridSpan w:val="2"/>
          </w:tcPr>
          <w:p w:rsidR="007761B8" w:rsidRDefault="007761B8">
            <w:pPr>
              <w:rPr>
                <w:sz w:val="22"/>
              </w:rPr>
            </w:pPr>
          </w:p>
        </w:tc>
      </w:tr>
      <w:tr w:rsidR="007761B8">
        <w:trPr>
          <w:cantSplit/>
          <w:trHeight w:val="952"/>
        </w:trPr>
        <w:tc>
          <w:tcPr>
            <w:tcW w:w="1638" w:type="dxa"/>
            <w:vMerge/>
          </w:tcPr>
          <w:p w:rsidR="007761B8" w:rsidRDefault="007761B8">
            <w:pPr>
              <w:rPr>
                <w:sz w:val="22"/>
              </w:rPr>
            </w:pPr>
          </w:p>
        </w:tc>
        <w:tc>
          <w:tcPr>
            <w:tcW w:w="1800" w:type="dxa"/>
            <w:vMerge/>
          </w:tcPr>
          <w:p w:rsidR="007761B8" w:rsidRDefault="007761B8">
            <w:pPr>
              <w:rPr>
                <w:sz w:val="22"/>
              </w:rPr>
            </w:pPr>
          </w:p>
        </w:tc>
        <w:tc>
          <w:tcPr>
            <w:tcW w:w="1890" w:type="dxa"/>
            <w:vMerge/>
          </w:tcPr>
          <w:p w:rsidR="007761B8" w:rsidRDefault="007761B8">
            <w:pPr>
              <w:rPr>
                <w:sz w:val="22"/>
              </w:rPr>
            </w:pPr>
          </w:p>
        </w:tc>
        <w:tc>
          <w:tcPr>
            <w:tcW w:w="1890" w:type="dxa"/>
          </w:tcPr>
          <w:p w:rsidR="007761B8" w:rsidRDefault="0024541A">
            <w:pPr>
              <w:rPr>
                <w:sz w:val="22"/>
              </w:rPr>
            </w:pPr>
            <w:r>
              <w:rPr>
                <w:sz w:val="22"/>
              </w:rPr>
              <w:sym w:font="Symbol" w:char="F0B7"/>
            </w:r>
            <w:r>
              <w:rPr>
                <w:sz w:val="22"/>
              </w:rPr>
              <w:t xml:space="preserve"> Retail metering implementation</w:t>
            </w:r>
          </w:p>
        </w:tc>
        <w:tc>
          <w:tcPr>
            <w:tcW w:w="1350" w:type="dxa"/>
          </w:tcPr>
          <w:p w:rsidR="007761B8" w:rsidRDefault="0024541A">
            <w:pPr>
              <w:rPr>
                <w:sz w:val="22"/>
              </w:rPr>
            </w:pPr>
            <w:r>
              <w:rPr>
                <w:sz w:val="22"/>
              </w:rPr>
              <w:t>20,000</w:t>
            </w:r>
          </w:p>
        </w:tc>
        <w:tc>
          <w:tcPr>
            <w:tcW w:w="1350" w:type="dxa"/>
            <w:gridSpan w:val="2"/>
          </w:tcPr>
          <w:p w:rsidR="007761B8" w:rsidRDefault="0024541A">
            <w:pPr>
              <w:rPr>
                <w:sz w:val="22"/>
              </w:rPr>
            </w:pPr>
            <w:r>
              <w:rPr>
                <w:sz w:val="22"/>
              </w:rPr>
              <w:t>5,000</w:t>
            </w:r>
          </w:p>
        </w:tc>
        <w:tc>
          <w:tcPr>
            <w:tcW w:w="1530" w:type="dxa"/>
            <w:gridSpan w:val="2"/>
          </w:tcPr>
          <w:p w:rsidR="007761B8" w:rsidRDefault="0024541A">
            <w:pPr>
              <w:rPr>
                <w:sz w:val="22"/>
              </w:rPr>
            </w:pPr>
            <w:r>
              <w:rPr>
                <w:sz w:val="22"/>
              </w:rPr>
              <w:t>7,500</w:t>
            </w:r>
          </w:p>
        </w:tc>
        <w:tc>
          <w:tcPr>
            <w:tcW w:w="1350" w:type="dxa"/>
          </w:tcPr>
          <w:p w:rsidR="007761B8" w:rsidRDefault="0024541A">
            <w:pPr>
              <w:rPr>
                <w:sz w:val="22"/>
              </w:rPr>
            </w:pPr>
            <w:r>
              <w:rPr>
                <w:sz w:val="22"/>
              </w:rPr>
              <w:t>7,500</w:t>
            </w: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5.3(1)(f)</w:t>
            </w:r>
          </w:p>
        </w:tc>
        <w:tc>
          <w:tcPr>
            <w:tcW w:w="1800" w:type="dxa"/>
          </w:tcPr>
          <w:p w:rsidR="007761B8" w:rsidRDefault="0024541A">
            <w:pPr>
              <w:rPr>
                <w:sz w:val="22"/>
              </w:rPr>
            </w:pPr>
            <w:r>
              <w:rPr>
                <w:sz w:val="22"/>
              </w:rPr>
              <w:sym w:font="Symbol" w:char="F0B7"/>
            </w:r>
            <w:r>
              <w:rPr>
                <w:sz w:val="22"/>
              </w:rPr>
              <w:t xml:space="preserve"> continue and enhance leak detection and repair</w:t>
            </w:r>
          </w:p>
        </w:tc>
        <w:tc>
          <w:tcPr>
            <w:tcW w:w="1890" w:type="dxa"/>
          </w:tcPr>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sym w:font="Symbol" w:char="F0B7"/>
            </w:r>
            <w:r>
              <w:rPr>
                <w:sz w:val="22"/>
              </w:rPr>
              <w:t xml:space="preserve"> Program</w:t>
            </w:r>
          </w:p>
        </w:tc>
        <w:tc>
          <w:tcPr>
            <w:tcW w:w="1350" w:type="dxa"/>
          </w:tcPr>
          <w:p w:rsidR="007761B8" w:rsidRDefault="0024541A">
            <w:pPr>
              <w:rPr>
                <w:sz w:val="22"/>
              </w:rPr>
            </w:pPr>
            <w:r>
              <w:rPr>
                <w:sz w:val="22"/>
              </w:rPr>
              <w:t>1500km</w:t>
            </w:r>
          </w:p>
        </w:tc>
        <w:tc>
          <w:tcPr>
            <w:tcW w:w="1350" w:type="dxa"/>
            <w:gridSpan w:val="2"/>
          </w:tcPr>
          <w:p w:rsidR="007761B8" w:rsidRDefault="0024541A">
            <w:pPr>
              <w:rPr>
                <w:sz w:val="22"/>
              </w:rPr>
            </w:pPr>
            <w:r>
              <w:rPr>
                <w:sz w:val="22"/>
              </w:rPr>
              <w:t>500km</w:t>
            </w:r>
          </w:p>
        </w:tc>
        <w:tc>
          <w:tcPr>
            <w:tcW w:w="1530" w:type="dxa"/>
            <w:gridSpan w:val="2"/>
          </w:tcPr>
          <w:p w:rsidR="007761B8" w:rsidRDefault="0024541A">
            <w:pPr>
              <w:rPr>
                <w:sz w:val="22"/>
              </w:rPr>
            </w:pPr>
            <w:r>
              <w:rPr>
                <w:sz w:val="22"/>
              </w:rPr>
              <w:t>500km</w:t>
            </w:r>
          </w:p>
        </w:tc>
        <w:tc>
          <w:tcPr>
            <w:tcW w:w="1350" w:type="dxa"/>
          </w:tcPr>
          <w:p w:rsidR="007761B8" w:rsidRDefault="0024541A">
            <w:pPr>
              <w:rPr>
                <w:sz w:val="22"/>
              </w:rPr>
            </w:pPr>
            <w:r>
              <w:rPr>
                <w:sz w:val="22"/>
              </w:rPr>
              <w:t>250km</w:t>
            </w:r>
          </w:p>
        </w:tc>
        <w:tc>
          <w:tcPr>
            <w:tcW w:w="1368" w:type="dxa"/>
            <w:gridSpan w:val="2"/>
          </w:tcPr>
          <w:p w:rsidR="007761B8" w:rsidRDefault="0024541A">
            <w:pPr>
              <w:rPr>
                <w:sz w:val="22"/>
              </w:rPr>
            </w:pPr>
            <w:r>
              <w:rPr>
                <w:sz w:val="22"/>
              </w:rPr>
              <w:t>250km</w:t>
            </w:r>
          </w:p>
        </w:tc>
      </w:tr>
      <w:tr w:rsidR="007761B8">
        <w:trPr>
          <w:cantSplit/>
          <w:trHeight w:val="1425"/>
        </w:trPr>
        <w:tc>
          <w:tcPr>
            <w:tcW w:w="1638" w:type="dxa"/>
            <w:vMerge w:val="restart"/>
          </w:tcPr>
          <w:p w:rsidR="007761B8" w:rsidRDefault="0024541A">
            <w:pPr>
              <w:rPr>
                <w:sz w:val="22"/>
              </w:rPr>
            </w:pPr>
            <w:r>
              <w:rPr>
                <w:sz w:val="22"/>
              </w:rPr>
              <w:t>SA 5.3(1)(g)</w:t>
            </w:r>
          </w:p>
        </w:tc>
        <w:tc>
          <w:tcPr>
            <w:tcW w:w="1800" w:type="dxa"/>
            <w:vMerge w:val="restart"/>
          </w:tcPr>
          <w:p w:rsidR="007761B8" w:rsidRDefault="0024541A">
            <w:pPr>
              <w:rPr>
                <w:sz w:val="22"/>
              </w:rPr>
            </w:pPr>
            <w:r>
              <w:rPr>
                <w:sz w:val="22"/>
              </w:rPr>
              <w:sym w:font="Symbol" w:char="F0B7"/>
            </w:r>
            <w:r>
              <w:rPr>
                <w:sz w:val="22"/>
              </w:rPr>
              <w:t xml:space="preserve"> identify/reduce frequency of breakdown repairs (water)</w:t>
            </w:r>
          </w:p>
        </w:tc>
        <w:tc>
          <w:tcPr>
            <w:tcW w:w="1890" w:type="dxa"/>
          </w:tcPr>
          <w:p w:rsidR="007761B8" w:rsidRDefault="0024541A">
            <w:pPr>
              <w:rPr>
                <w:sz w:val="22"/>
              </w:rPr>
            </w:pPr>
            <w:r>
              <w:rPr>
                <w:sz w:val="22"/>
              </w:rPr>
              <w:sym w:font="Symbol" w:char="F0B7"/>
            </w:r>
            <w:r>
              <w:rPr>
                <w:sz w:val="22"/>
              </w:rPr>
              <w:t xml:space="preserve"> Baseline identification no later than 60 days after the Starting Date</w:t>
            </w:r>
          </w:p>
        </w:tc>
        <w:tc>
          <w:tcPr>
            <w:tcW w:w="1890" w:type="dxa"/>
          </w:tcPr>
          <w:p w:rsidR="007761B8" w:rsidRDefault="0024541A">
            <w:pPr>
              <w:rPr>
                <w:sz w:val="22"/>
              </w:rPr>
            </w:pPr>
            <w:r>
              <w:rPr>
                <w:sz w:val="22"/>
              </w:rPr>
              <w:sym w:font="Symbol" w:char="F0B7"/>
            </w:r>
            <w:r>
              <w:rPr>
                <w:sz w:val="22"/>
              </w:rPr>
              <w:t>Baseline Identification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Height w:val="1425"/>
        </w:trPr>
        <w:tc>
          <w:tcPr>
            <w:tcW w:w="1638" w:type="dxa"/>
            <w:vMerge/>
          </w:tcPr>
          <w:p w:rsidR="007761B8" w:rsidRDefault="007761B8">
            <w:pPr>
              <w:rPr>
                <w:sz w:val="22"/>
              </w:rPr>
            </w:pPr>
          </w:p>
        </w:tc>
        <w:tc>
          <w:tcPr>
            <w:tcW w:w="1800" w:type="dxa"/>
            <w:vMerge/>
          </w:tcPr>
          <w:p w:rsidR="007761B8" w:rsidRDefault="007761B8">
            <w:pPr>
              <w:rPr>
                <w:sz w:val="22"/>
              </w:rPr>
            </w:pPr>
          </w:p>
        </w:tc>
        <w:tc>
          <w:tcPr>
            <w:tcW w:w="1890" w:type="dxa"/>
          </w:tcPr>
          <w:p w:rsidR="007761B8" w:rsidRDefault="0024541A">
            <w:pPr>
              <w:rPr>
                <w:sz w:val="22"/>
              </w:rPr>
            </w:pPr>
            <w:r>
              <w:rPr>
                <w:sz w:val="22"/>
              </w:rPr>
              <w:sym w:font="Symbol" w:char="F0B7"/>
            </w:r>
            <w:r>
              <w:rPr>
                <w:sz w:val="22"/>
              </w:rPr>
              <w:t xml:space="preserve"> Percentage reduction from baseline level</w:t>
            </w:r>
          </w:p>
        </w:tc>
        <w:tc>
          <w:tcPr>
            <w:tcW w:w="1890" w:type="dxa"/>
          </w:tcPr>
          <w:p w:rsidR="007761B8" w:rsidRDefault="0024541A">
            <w:pPr>
              <w:rPr>
                <w:sz w:val="22"/>
              </w:rPr>
            </w:pPr>
            <w:r>
              <w:rPr>
                <w:sz w:val="22"/>
              </w:rPr>
              <w:sym w:font="Symbol" w:char="F0B7"/>
            </w:r>
            <w:r>
              <w:rPr>
                <w:sz w:val="22"/>
              </w:rPr>
              <w:t xml:space="preserve"> Improvements/ Implementation</w:t>
            </w:r>
          </w:p>
        </w:tc>
        <w:tc>
          <w:tcPr>
            <w:tcW w:w="1350" w:type="dxa"/>
          </w:tcPr>
          <w:p w:rsidR="007761B8" w:rsidRDefault="0024541A">
            <w:pPr>
              <w:rPr>
                <w:sz w:val="22"/>
              </w:rPr>
            </w:pPr>
            <w:r>
              <w:rPr>
                <w:sz w:val="22"/>
              </w:rPr>
              <w:t>80% reduction from baseline</w:t>
            </w:r>
          </w:p>
        </w:tc>
        <w:tc>
          <w:tcPr>
            <w:tcW w:w="1350" w:type="dxa"/>
            <w:gridSpan w:val="2"/>
          </w:tcPr>
          <w:p w:rsidR="007761B8" w:rsidRDefault="0024541A">
            <w:pPr>
              <w:rPr>
                <w:sz w:val="22"/>
              </w:rPr>
            </w:pPr>
            <w:r>
              <w:rPr>
                <w:sz w:val="22"/>
              </w:rPr>
              <w:t>20% reduction from baseline</w:t>
            </w:r>
          </w:p>
        </w:tc>
        <w:tc>
          <w:tcPr>
            <w:tcW w:w="1530" w:type="dxa"/>
            <w:gridSpan w:val="2"/>
          </w:tcPr>
          <w:p w:rsidR="007761B8" w:rsidRDefault="0024541A">
            <w:pPr>
              <w:rPr>
                <w:sz w:val="22"/>
              </w:rPr>
            </w:pPr>
            <w:r>
              <w:rPr>
                <w:sz w:val="22"/>
              </w:rPr>
              <w:t>40%  reduction  from    baseline</w:t>
            </w:r>
          </w:p>
        </w:tc>
        <w:tc>
          <w:tcPr>
            <w:tcW w:w="1350" w:type="dxa"/>
          </w:tcPr>
          <w:p w:rsidR="007761B8" w:rsidRDefault="0024541A">
            <w:pPr>
              <w:rPr>
                <w:sz w:val="22"/>
              </w:rPr>
            </w:pPr>
            <w:r>
              <w:rPr>
                <w:sz w:val="22"/>
              </w:rPr>
              <w:t>60% reduction from     baseline</w:t>
            </w:r>
          </w:p>
        </w:tc>
        <w:tc>
          <w:tcPr>
            <w:tcW w:w="1368" w:type="dxa"/>
            <w:gridSpan w:val="2"/>
          </w:tcPr>
          <w:p w:rsidR="007761B8" w:rsidRDefault="0024541A">
            <w:pPr>
              <w:rPr>
                <w:sz w:val="22"/>
              </w:rPr>
            </w:pPr>
            <w:r>
              <w:rPr>
                <w:sz w:val="22"/>
              </w:rPr>
              <w:t>80% reduction from    baseline</w:t>
            </w:r>
          </w:p>
        </w:tc>
      </w:tr>
      <w:tr w:rsidR="007761B8">
        <w:trPr>
          <w:cantSplit/>
          <w:trHeight w:val="1080"/>
        </w:trPr>
        <w:tc>
          <w:tcPr>
            <w:tcW w:w="1638" w:type="dxa"/>
            <w:vMerge/>
          </w:tcPr>
          <w:p w:rsidR="007761B8" w:rsidRDefault="007761B8">
            <w:pPr>
              <w:rPr>
                <w:sz w:val="22"/>
              </w:rPr>
            </w:pPr>
          </w:p>
        </w:tc>
        <w:tc>
          <w:tcPr>
            <w:tcW w:w="1800" w:type="dxa"/>
          </w:tcPr>
          <w:p w:rsidR="007761B8" w:rsidRDefault="0024541A">
            <w:pPr>
              <w:rPr>
                <w:sz w:val="22"/>
              </w:rPr>
            </w:pPr>
            <w:r>
              <w:rPr>
                <w:sz w:val="22"/>
              </w:rPr>
              <w:sym w:font="Symbol" w:char="F0B7"/>
            </w:r>
            <w:r>
              <w:rPr>
                <w:sz w:val="22"/>
              </w:rPr>
              <w:t xml:space="preserve"> identify/reduce frequency of breakdown repairs (wastewater)</w:t>
            </w:r>
          </w:p>
        </w:tc>
        <w:tc>
          <w:tcPr>
            <w:tcW w:w="1890" w:type="dxa"/>
          </w:tcPr>
          <w:p w:rsidR="007761B8" w:rsidRDefault="0024541A">
            <w:pPr>
              <w:rPr>
                <w:sz w:val="22"/>
              </w:rPr>
            </w:pPr>
            <w:r>
              <w:rPr>
                <w:sz w:val="22"/>
              </w:rPr>
              <w:sym w:font="Symbol" w:char="F0B7"/>
            </w:r>
            <w:r>
              <w:rPr>
                <w:sz w:val="22"/>
              </w:rPr>
              <w:t xml:space="preserve"> Baseline Identification no later than 60 days after the Starting Date</w:t>
            </w:r>
          </w:p>
          <w:p w:rsidR="007761B8" w:rsidRDefault="0024541A">
            <w:pPr>
              <w:rPr>
                <w:sz w:val="22"/>
              </w:rPr>
            </w:pPr>
            <w:r>
              <w:rPr>
                <w:sz w:val="22"/>
              </w:rPr>
              <w:sym w:font="Symbol" w:char="F0B7"/>
            </w:r>
            <w:r>
              <w:rPr>
                <w:sz w:val="22"/>
              </w:rPr>
              <w:t xml:space="preserve"> Percentage reduction from baseline level</w:t>
            </w:r>
          </w:p>
        </w:tc>
        <w:tc>
          <w:tcPr>
            <w:tcW w:w="1890" w:type="dxa"/>
          </w:tcPr>
          <w:p w:rsidR="007761B8" w:rsidRDefault="0024541A">
            <w:pPr>
              <w:rPr>
                <w:sz w:val="22"/>
              </w:rPr>
            </w:pPr>
            <w:r>
              <w:rPr>
                <w:sz w:val="22"/>
              </w:rPr>
              <w:sym w:font="Symbol" w:char="F0B7"/>
            </w:r>
            <w:r>
              <w:rPr>
                <w:sz w:val="22"/>
              </w:rPr>
              <w:t xml:space="preserve"> Improvements/ Implementation</w:t>
            </w:r>
          </w:p>
        </w:tc>
        <w:tc>
          <w:tcPr>
            <w:tcW w:w="1350" w:type="dxa"/>
          </w:tcPr>
          <w:p w:rsidR="007761B8" w:rsidRDefault="0024541A">
            <w:pPr>
              <w:rPr>
                <w:sz w:val="22"/>
              </w:rPr>
            </w:pPr>
            <w:r>
              <w:rPr>
                <w:sz w:val="22"/>
              </w:rPr>
              <w:t>50% reduction for baseline</w:t>
            </w:r>
          </w:p>
        </w:tc>
        <w:tc>
          <w:tcPr>
            <w:tcW w:w="1350" w:type="dxa"/>
            <w:gridSpan w:val="2"/>
          </w:tcPr>
          <w:p w:rsidR="007761B8" w:rsidRDefault="0024541A">
            <w:pPr>
              <w:rPr>
                <w:sz w:val="22"/>
              </w:rPr>
            </w:pPr>
            <w:r>
              <w:rPr>
                <w:sz w:val="22"/>
              </w:rPr>
              <w:t>12% reduction from baseline</w:t>
            </w:r>
          </w:p>
        </w:tc>
        <w:tc>
          <w:tcPr>
            <w:tcW w:w="1530" w:type="dxa"/>
            <w:gridSpan w:val="2"/>
          </w:tcPr>
          <w:p w:rsidR="007761B8" w:rsidRDefault="0024541A">
            <w:pPr>
              <w:rPr>
                <w:sz w:val="22"/>
              </w:rPr>
            </w:pPr>
            <w:r>
              <w:rPr>
                <w:sz w:val="22"/>
              </w:rPr>
              <w:t>25%  reduction from baseline</w:t>
            </w:r>
          </w:p>
        </w:tc>
        <w:tc>
          <w:tcPr>
            <w:tcW w:w="1350" w:type="dxa"/>
          </w:tcPr>
          <w:p w:rsidR="007761B8" w:rsidRDefault="0024541A">
            <w:pPr>
              <w:rPr>
                <w:sz w:val="22"/>
              </w:rPr>
            </w:pPr>
            <w:r>
              <w:rPr>
                <w:sz w:val="22"/>
              </w:rPr>
              <w:t>37 %  reduction from baseline</w:t>
            </w:r>
          </w:p>
        </w:tc>
        <w:tc>
          <w:tcPr>
            <w:tcW w:w="1368" w:type="dxa"/>
            <w:gridSpan w:val="2"/>
          </w:tcPr>
          <w:p w:rsidR="007761B8" w:rsidRDefault="0024541A">
            <w:pPr>
              <w:rPr>
                <w:sz w:val="22"/>
              </w:rPr>
            </w:pPr>
            <w:r>
              <w:rPr>
                <w:sz w:val="22"/>
              </w:rPr>
              <w:t>50% reduction from baseline</w:t>
            </w:r>
          </w:p>
        </w:tc>
      </w:tr>
      <w:tr w:rsidR="007761B8">
        <w:trPr>
          <w:cantSplit/>
          <w:trHeight w:val="1210"/>
        </w:trPr>
        <w:tc>
          <w:tcPr>
            <w:tcW w:w="1638" w:type="dxa"/>
            <w:vMerge w:val="restart"/>
          </w:tcPr>
          <w:p w:rsidR="007761B8" w:rsidRDefault="0024541A">
            <w:pPr>
              <w:rPr>
                <w:sz w:val="22"/>
              </w:rPr>
            </w:pPr>
            <w:r>
              <w:rPr>
                <w:sz w:val="22"/>
              </w:rPr>
              <w:t>SA 5.3(1)(h)</w:t>
            </w:r>
          </w:p>
        </w:tc>
        <w:tc>
          <w:tcPr>
            <w:tcW w:w="1800" w:type="dxa"/>
            <w:vMerge w:val="restart"/>
          </w:tcPr>
          <w:p w:rsidR="007761B8" w:rsidRDefault="0024541A">
            <w:pPr>
              <w:rPr>
                <w:sz w:val="22"/>
              </w:rPr>
            </w:pPr>
            <w:r>
              <w:rPr>
                <w:sz w:val="22"/>
              </w:rPr>
              <w:sym w:font="Symbol" w:char="F0B7"/>
            </w:r>
            <w:r>
              <w:rPr>
                <w:sz w:val="22"/>
              </w:rPr>
              <w:t xml:space="preserve"> identify/reduce response time for repairs</w:t>
            </w:r>
          </w:p>
        </w:tc>
        <w:tc>
          <w:tcPr>
            <w:tcW w:w="1890" w:type="dxa"/>
          </w:tcPr>
          <w:p w:rsidR="007761B8" w:rsidRDefault="0024541A">
            <w:pPr>
              <w:rPr>
                <w:sz w:val="22"/>
              </w:rPr>
            </w:pPr>
            <w:r>
              <w:rPr>
                <w:sz w:val="22"/>
              </w:rPr>
              <w:sym w:font="Symbol" w:char="F0B7"/>
            </w:r>
            <w:r>
              <w:rPr>
                <w:sz w:val="22"/>
              </w:rPr>
              <w:t xml:space="preserve"> Baseline identification no later than 60 days after the Starting Date</w:t>
            </w:r>
          </w:p>
        </w:tc>
        <w:tc>
          <w:tcPr>
            <w:tcW w:w="1890" w:type="dxa"/>
          </w:tcPr>
          <w:p w:rsidR="007761B8" w:rsidRDefault="0024541A">
            <w:pPr>
              <w:rPr>
                <w:sz w:val="22"/>
              </w:rPr>
            </w:pPr>
            <w:r>
              <w:rPr>
                <w:sz w:val="22"/>
              </w:rPr>
              <w:sym w:font="Symbol" w:char="F0B7"/>
            </w:r>
            <w:r>
              <w:rPr>
                <w:sz w:val="22"/>
              </w:rPr>
              <w:t xml:space="preserve"> Baseline Identification</w:t>
            </w:r>
          </w:p>
        </w:tc>
        <w:tc>
          <w:tcPr>
            <w:tcW w:w="1350" w:type="dxa"/>
          </w:tcPr>
          <w:p w:rsidR="007761B8" w:rsidRDefault="007761B8">
            <w:pPr>
              <w:rPr>
                <w:sz w:val="22"/>
              </w:rPr>
            </w:pPr>
          </w:p>
        </w:tc>
        <w:tc>
          <w:tcPr>
            <w:tcW w:w="1350" w:type="dxa"/>
            <w:gridSpan w:val="2"/>
          </w:tcPr>
          <w:p w:rsidR="007761B8" w:rsidRDefault="007761B8">
            <w:pPr>
              <w:rPr>
                <w:sz w:val="22"/>
              </w:rPr>
            </w:pP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Height w:val="1210"/>
        </w:trPr>
        <w:tc>
          <w:tcPr>
            <w:tcW w:w="1638" w:type="dxa"/>
            <w:vMerge/>
          </w:tcPr>
          <w:p w:rsidR="007761B8" w:rsidRDefault="007761B8">
            <w:pPr>
              <w:rPr>
                <w:sz w:val="22"/>
              </w:rPr>
            </w:pPr>
          </w:p>
        </w:tc>
        <w:tc>
          <w:tcPr>
            <w:tcW w:w="1800" w:type="dxa"/>
            <w:vMerge/>
          </w:tcPr>
          <w:p w:rsidR="007761B8" w:rsidRDefault="007761B8">
            <w:pPr>
              <w:rPr>
                <w:sz w:val="22"/>
              </w:rPr>
            </w:pPr>
          </w:p>
        </w:tc>
        <w:tc>
          <w:tcPr>
            <w:tcW w:w="1890" w:type="dxa"/>
          </w:tcPr>
          <w:p w:rsidR="007761B8" w:rsidRDefault="0024541A">
            <w:pPr>
              <w:rPr>
                <w:sz w:val="22"/>
              </w:rPr>
            </w:pPr>
            <w:r>
              <w:rPr>
                <w:sz w:val="22"/>
              </w:rPr>
              <w:sym w:font="Symbol" w:char="F0B7"/>
            </w:r>
            <w:r>
              <w:rPr>
                <w:sz w:val="22"/>
              </w:rPr>
              <w:t xml:space="preserve"> Percentage reduction from baseline level</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sym w:font="Symbol" w:char="F0B7"/>
            </w:r>
            <w:r>
              <w:rPr>
                <w:sz w:val="22"/>
              </w:rPr>
              <w:t xml:space="preserve"> Improvements Implementation </w:t>
            </w:r>
          </w:p>
        </w:tc>
        <w:tc>
          <w:tcPr>
            <w:tcW w:w="1350" w:type="dxa"/>
          </w:tcPr>
          <w:p w:rsidR="007761B8" w:rsidRDefault="0024541A">
            <w:pPr>
              <w:rPr>
                <w:sz w:val="22"/>
              </w:rPr>
            </w:pPr>
            <w:r>
              <w:rPr>
                <w:sz w:val="22"/>
              </w:rPr>
              <w:t>80% reduction from baseline</w:t>
            </w:r>
          </w:p>
        </w:tc>
        <w:tc>
          <w:tcPr>
            <w:tcW w:w="1350" w:type="dxa"/>
            <w:gridSpan w:val="2"/>
          </w:tcPr>
          <w:p w:rsidR="007761B8" w:rsidRDefault="0024541A">
            <w:pPr>
              <w:rPr>
                <w:sz w:val="22"/>
              </w:rPr>
            </w:pPr>
            <w:r>
              <w:rPr>
                <w:sz w:val="22"/>
              </w:rPr>
              <w:t xml:space="preserve">20% reduction from baseline </w:t>
            </w:r>
          </w:p>
        </w:tc>
        <w:tc>
          <w:tcPr>
            <w:tcW w:w="1530" w:type="dxa"/>
            <w:gridSpan w:val="2"/>
          </w:tcPr>
          <w:p w:rsidR="007761B8" w:rsidRDefault="0024541A">
            <w:pPr>
              <w:rPr>
                <w:sz w:val="22"/>
              </w:rPr>
            </w:pPr>
            <w:r>
              <w:rPr>
                <w:sz w:val="22"/>
              </w:rPr>
              <w:t>40%  reduction  from     baseline</w:t>
            </w:r>
          </w:p>
        </w:tc>
        <w:tc>
          <w:tcPr>
            <w:tcW w:w="1350" w:type="dxa"/>
          </w:tcPr>
          <w:p w:rsidR="007761B8" w:rsidRDefault="0024541A">
            <w:pPr>
              <w:rPr>
                <w:sz w:val="22"/>
              </w:rPr>
            </w:pPr>
            <w:r>
              <w:rPr>
                <w:sz w:val="22"/>
              </w:rPr>
              <w:t>60% reduction from    baseline</w:t>
            </w:r>
          </w:p>
        </w:tc>
        <w:tc>
          <w:tcPr>
            <w:tcW w:w="1368" w:type="dxa"/>
            <w:gridSpan w:val="2"/>
          </w:tcPr>
          <w:p w:rsidR="007761B8" w:rsidRDefault="0024541A">
            <w:pPr>
              <w:rPr>
                <w:sz w:val="22"/>
              </w:rPr>
            </w:pPr>
            <w:r>
              <w:rPr>
                <w:sz w:val="22"/>
              </w:rPr>
              <w:t>80% reduction from baseline</w:t>
            </w:r>
          </w:p>
        </w:tc>
      </w:tr>
      <w:tr w:rsidR="007761B8">
        <w:trPr>
          <w:cantSplit/>
        </w:trPr>
        <w:tc>
          <w:tcPr>
            <w:tcW w:w="1638" w:type="dxa"/>
            <w:shd w:val="pct5" w:color="auto" w:fill="FFFFFF"/>
          </w:tcPr>
          <w:p w:rsidR="007761B8" w:rsidRDefault="0024541A">
            <w:pPr>
              <w:keepNext/>
              <w:rPr>
                <w:sz w:val="22"/>
              </w:rPr>
            </w:pPr>
            <w:r>
              <w:rPr>
                <w:sz w:val="22"/>
              </w:rPr>
              <w:lastRenderedPageBreak/>
              <w:t>SA 6.1</w:t>
            </w:r>
          </w:p>
        </w:tc>
        <w:tc>
          <w:tcPr>
            <w:tcW w:w="12528" w:type="dxa"/>
            <w:gridSpan w:val="11"/>
            <w:shd w:val="pct5" w:color="auto" w:fill="FFFFFF"/>
          </w:tcPr>
          <w:p w:rsidR="007761B8" w:rsidRDefault="0024541A">
            <w:pPr>
              <w:keepNext/>
              <w:rPr>
                <w:sz w:val="22"/>
              </w:rPr>
            </w:pPr>
            <w:r>
              <w:rPr>
                <w:sz w:val="22"/>
              </w:rPr>
              <w:t>Operator Not Responsible But Shall Cooperate (Capital Investment Program)</w:t>
            </w:r>
          </w:p>
        </w:tc>
      </w:tr>
      <w:tr w:rsidR="007761B8">
        <w:trPr>
          <w:cantSplit/>
        </w:trPr>
        <w:tc>
          <w:tcPr>
            <w:tcW w:w="1638" w:type="dxa"/>
          </w:tcPr>
          <w:p w:rsidR="007761B8" w:rsidRDefault="0024541A">
            <w:pPr>
              <w:rPr>
                <w:sz w:val="22"/>
              </w:rPr>
            </w:pPr>
            <w:r>
              <w:rPr>
                <w:sz w:val="22"/>
              </w:rPr>
              <w:t>SA 6.1(2) and (3)</w:t>
            </w:r>
          </w:p>
        </w:tc>
        <w:tc>
          <w:tcPr>
            <w:tcW w:w="1800" w:type="dxa"/>
          </w:tcPr>
          <w:p w:rsidR="007761B8" w:rsidRDefault="0024541A">
            <w:pPr>
              <w:rPr>
                <w:sz w:val="22"/>
              </w:rPr>
            </w:pPr>
            <w:r>
              <w:rPr>
                <w:sz w:val="22"/>
              </w:rPr>
              <w:sym w:font="Symbol" w:char="F0B7"/>
            </w:r>
            <w:r>
              <w:rPr>
                <w:sz w:val="22"/>
              </w:rPr>
              <w:t xml:space="preserve"> cooperate with Capital Investment Program</w:t>
            </w:r>
          </w:p>
        </w:tc>
        <w:tc>
          <w:tcPr>
            <w:tcW w:w="1890" w:type="dxa"/>
          </w:tcPr>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sym w:font="Symbol" w:char="F0B7"/>
            </w:r>
            <w:r>
              <w:rPr>
                <w:sz w:val="22"/>
              </w:rPr>
              <w:t xml:space="preserve"> Cooperation/ recommendations as appropriate</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6.1(4)</w:t>
            </w:r>
          </w:p>
        </w:tc>
        <w:tc>
          <w:tcPr>
            <w:tcW w:w="1800" w:type="dxa"/>
          </w:tcPr>
          <w:p w:rsidR="007761B8" w:rsidRDefault="0024541A">
            <w:pPr>
              <w:rPr>
                <w:sz w:val="22"/>
              </w:rPr>
            </w:pPr>
            <w:r>
              <w:rPr>
                <w:sz w:val="22"/>
              </w:rPr>
              <w:sym w:font="Symbol" w:char="F0B7"/>
            </w:r>
            <w:r>
              <w:rPr>
                <w:sz w:val="22"/>
              </w:rPr>
              <w:t xml:space="preserve"> nominate liaison person</w:t>
            </w:r>
          </w:p>
        </w:tc>
        <w:tc>
          <w:tcPr>
            <w:tcW w:w="1890" w:type="dxa"/>
          </w:tcPr>
          <w:p w:rsidR="007761B8" w:rsidRDefault="0024541A">
            <w:pPr>
              <w:rPr>
                <w:sz w:val="22"/>
              </w:rPr>
            </w:pPr>
            <w:r>
              <w:rPr>
                <w:sz w:val="22"/>
              </w:rPr>
              <w:sym w:font="Symbol" w:char="F0B7"/>
            </w:r>
            <w:r>
              <w:rPr>
                <w:sz w:val="22"/>
              </w:rPr>
              <w:t xml:space="preserve"> no later than 30 days after Starting Date</w:t>
            </w:r>
          </w:p>
        </w:tc>
        <w:tc>
          <w:tcPr>
            <w:tcW w:w="1890" w:type="dxa"/>
          </w:tcPr>
          <w:p w:rsidR="007761B8" w:rsidRDefault="0024541A">
            <w:pPr>
              <w:rPr>
                <w:sz w:val="22"/>
              </w:rPr>
            </w:pPr>
            <w:r>
              <w:rPr>
                <w:sz w:val="22"/>
              </w:rPr>
              <w:t>Nomination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shd w:val="pct5" w:color="auto" w:fill="FFFFFF"/>
          </w:tcPr>
          <w:p w:rsidR="007761B8" w:rsidRDefault="0024541A">
            <w:pPr>
              <w:keepNext/>
              <w:rPr>
                <w:sz w:val="22"/>
              </w:rPr>
            </w:pPr>
            <w:r>
              <w:rPr>
                <w:sz w:val="22"/>
              </w:rPr>
              <w:t>SA 7.1</w:t>
            </w:r>
          </w:p>
        </w:tc>
        <w:tc>
          <w:tcPr>
            <w:tcW w:w="12528" w:type="dxa"/>
            <w:gridSpan w:val="11"/>
            <w:shd w:val="pct5" w:color="auto" w:fill="FFFFFF"/>
          </w:tcPr>
          <w:p w:rsidR="007761B8" w:rsidRDefault="0024541A">
            <w:pPr>
              <w:keepNext/>
              <w:rPr>
                <w:sz w:val="22"/>
              </w:rPr>
            </w:pPr>
            <w:r>
              <w:rPr>
                <w:sz w:val="22"/>
              </w:rPr>
              <w:t>Information System - Billing, Collection and Customer Service</w:t>
            </w:r>
          </w:p>
        </w:tc>
      </w:tr>
      <w:tr w:rsidR="007761B8">
        <w:trPr>
          <w:cantSplit/>
        </w:trPr>
        <w:tc>
          <w:tcPr>
            <w:tcW w:w="1638" w:type="dxa"/>
          </w:tcPr>
          <w:p w:rsidR="007761B8" w:rsidRDefault="0024541A">
            <w:pPr>
              <w:rPr>
                <w:sz w:val="22"/>
              </w:rPr>
            </w:pPr>
            <w:r>
              <w:rPr>
                <w:sz w:val="22"/>
              </w:rPr>
              <w:t>SA 7.1(1)(a)</w:t>
            </w:r>
          </w:p>
        </w:tc>
        <w:tc>
          <w:tcPr>
            <w:tcW w:w="1800" w:type="dxa"/>
          </w:tcPr>
          <w:p w:rsidR="007761B8" w:rsidRDefault="0024541A">
            <w:pPr>
              <w:rPr>
                <w:sz w:val="22"/>
              </w:rPr>
            </w:pPr>
            <w:r>
              <w:rPr>
                <w:sz w:val="22"/>
              </w:rPr>
              <w:sym w:font="Symbol" w:char="F0B7"/>
            </w:r>
            <w:r>
              <w:rPr>
                <w:sz w:val="22"/>
              </w:rPr>
              <w:t xml:space="preserve"> review existing computerized data base of Customers and advise</w:t>
            </w:r>
          </w:p>
        </w:tc>
        <w:tc>
          <w:tcPr>
            <w:tcW w:w="1890" w:type="dxa"/>
          </w:tcPr>
          <w:p w:rsidR="007761B8" w:rsidRDefault="0024541A">
            <w:pPr>
              <w:rPr>
                <w:sz w:val="22"/>
              </w:rPr>
            </w:pPr>
            <w:r>
              <w:rPr>
                <w:sz w:val="22"/>
              </w:rPr>
              <w:sym w:font="Symbol" w:char="F0B7"/>
            </w:r>
            <w:r>
              <w:rPr>
                <w:sz w:val="22"/>
              </w:rPr>
              <w:t xml:space="preserve"> no later than 90 days after Starting Date</w:t>
            </w:r>
          </w:p>
        </w:tc>
        <w:tc>
          <w:tcPr>
            <w:tcW w:w="1890" w:type="dxa"/>
          </w:tcPr>
          <w:p w:rsidR="007761B8" w:rsidRDefault="0024541A">
            <w:pPr>
              <w:rPr>
                <w:sz w:val="22"/>
              </w:rPr>
            </w:pPr>
            <w:r>
              <w:rPr>
                <w:sz w:val="22"/>
              </w:rPr>
              <w:t>Recommendations</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7.1(1)(b)</w:t>
            </w:r>
          </w:p>
        </w:tc>
        <w:tc>
          <w:tcPr>
            <w:tcW w:w="1800" w:type="dxa"/>
          </w:tcPr>
          <w:p w:rsidR="007761B8" w:rsidRDefault="0024541A">
            <w:pPr>
              <w:rPr>
                <w:sz w:val="22"/>
              </w:rPr>
            </w:pPr>
            <w:r>
              <w:rPr>
                <w:sz w:val="22"/>
              </w:rPr>
              <w:sym w:font="Symbol" w:char="F0B7"/>
            </w:r>
            <w:r>
              <w:rPr>
                <w:sz w:val="22"/>
              </w:rPr>
              <w:t xml:space="preserve"> implement recommendations re:  the computerized data base of Customers</w:t>
            </w:r>
          </w:p>
        </w:tc>
        <w:tc>
          <w:tcPr>
            <w:tcW w:w="1890" w:type="dxa"/>
          </w:tcPr>
          <w:p w:rsidR="007761B8" w:rsidRDefault="0024541A">
            <w:pPr>
              <w:rPr>
                <w:sz w:val="22"/>
              </w:rPr>
            </w:pPr>
            <w:r>
              <w:rPr>
                <w:sz w:val="22"/>
              </w:rPr>
              <w:sym w:font="Symbol" w:char="F0B7"/>
            </w:r>
            <w:r>
              <w:rPr>
                <w:sz w:val="22"/>
              </w:rPr>
              <w:t xml:space="preserve"> Approved recommendations</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40%</w:t>
            </w:r>
          </w:p>
        </w:tc>
        <w:tc>
          <w:tcPr>
            <w:tcW w:w="1530" w:type="dxa"/>
            <w:gridSpan w:val="2"/>
          </w:tcPr>
          <w:p w:rsidR="007761B8" w:rsidRDefault="0024541A">
            <w:pPr>
              <w:rPr>
                <w:sz w:val="22"/>
              </w:rPr>
            </w:pPr>
            <w:r>
              <w:rPr>
                <w:sz w:val="22"/>
              </w:rPr>
              <w:t>100% cumulative</w:t>
            </w: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7.1(2)(a)</w:t>
            </w:r>
          </w:p>
        </w:tc>
        <w:tc>
          <w:tcPr>
            <w:tcW w:w="1800" w:type="dxa"/>
          </w:tcPr>
          <w:p w:rsidR="007761B8" w:rsidRDefault="0024541A">
            <w:pPr>
              <w:rPr>
                <w:sz w:val="22"/>
              </w:rPr>
            </w:pPr>
            <w:r>
              <w:rPr>
                <w:sz w:val="22"/>
              </w:rPr>
              <w:sym w:font="Symbol" w:char="F0B7"/>
            </w:r>
            <w:r>
              <w:rPr>
                <w:sz w:val="22"/>
              </w:rPr>
              <w:t xml:space="preserve"> develop/ review computerized system for billing</w:t>
            </w:r>
          </w:p>
        </w:tc>
        <w:tc>
          <w:tcPr>
            <w:tcW w:w="1890" w:type="dxa"/>
          </w:tcPr>
          <w:p w:rsidR="007761B8" w:rsidRDefault="0024541A">
            <w:pPr>
              <w:rPr>
                <w:sz w:val="22"/>
              </w:rPr>
            </w:pPr>
            <w:r>
              <w:rPr>
                <w:sz w:val="22"/>
              </w:rPr>
              <w:sym w:font="Symbol" w:char="F0B7"/>
            </w:r>
            <w:r>
              <w:rPr>
                <w:sz w:val="22"/>
              </w:rPr>
              <w:t xml:space="preserve"> no later than 90 days after Starting Date</w:t>
            </w:r>
          </w:p>
        </w:tc>
        <w:tc>
          <w:tcPr>
            <w:tcW w:w="1890" w:type="dxa"/>
          </w:tcPr>
          <w:p w:rsidR="007761B8" w:rsidRDefault="0024541A">
            <w:pPr>
              <w:rPr>
                <w:sz w:val="22"/>
              </w:rPr>
            </w:pPr>
            <w:r>
              <w:rPr>
                <w:sz w:val="22"/>
              </w:rPr>
              <w:t xml:space="preserve">Recommendations/Implementation </w:t>
            </w:r>
          </w:p>
        </w:tc>
        <w:tc>
          <w:tcPr>
            <w:tcW w:w="1350" w:type="dxa"/>
          </w:tcPr>
          <w:p w:rsidR="007761B8" w:rsidRDefault="0024541A">
            <w:pPr>
              <w:rPr>
                <w:sz w:val="22"/>
              </w:rPr>
            </w:pPr>
            <w:r>
              <w:rPr>
                <w:sz w:val="22"/>
              </w:rPr>
              <w:t>100%</w:t>
            </w:r>
          </w:p>
        </w:tc>
        <w:tc>
          <w:tcPr>
            <w:tcW w:w="1350" w:type="dxa"/>
            <w:gridSpan w:val="2"/>
          </w:tcPr>
          <w:p w:rsidR="007761B8" w:rsidRDefault="007761B8">
            <w:pPr>
              <w:rPr>
                <w:sz w:val="22"/>
              </w:rPr>
            </w:pPr>
          </w:p>
        </w:tc>
        <w:tc>
          <w:tcPr>
            <w:tcW w:w="1530" w:type="dxa"/>
            <w:gridSpan w:val="2"/>
          </w:tcPr>
          <w:p w:rsidR="007761B8" w:rsidRDefault="0024541A">
            <w:pPr>
              <w:rPr>
                <w:sz w:val="22"/>
              </w:rPr>
            </w:pPr>
            <w:r>
              <w:rPr>
                <w:sz w:val="22"/>
              </w:rPr>
              <w:t>100%</w:t>
            </w: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lastRenderedPageBreak/>
              <w:t>SA 7.1(2)(b)</w:t>
            </w:r>
          </w:p>
        </w:tc>
        <w:tc>
          <w:tcPr>
            <w:tcW w:w="1800" w:type="dxa"/>
          </w:tcPr>
          <w:p w:rsidR="007761B8" w:rsidRDefault="0024541A">
            <w:pPr>
              <w:rPr>
                <w:sz w:val="22"/>
              </w:rPr>
            </w:pPr>
            <w:r>
              <w:rPr>
                <w:sz w:val="22"/>
              </w:rPr>
              <w:sym w:font="Symbol" w:char="F0B7"/>
            </w:r>
            <w:r>
              <w:rPr>
                <w:sz w:val="22"/>
              </w:rPr>
              <w:t xml:space="preserve"> develop/ review computerized system to track collection/ receivables</w:t>
            </w:r>
          </w:p>
        </w:tc>
        <w:tc>
          <w:tcPr>
            <w:tcW w:w="1890" w:type="dxa"/>
          </w:tcPr>
          <w:p w:rsidR="007761B8" w:rsidRDefault="0024541A">
            <w:pPr>
              <w:rPr>
                <w:sz w:val="22"/>
              </w:rPr>
            </w:pPr>
            <w:r>
              <w:rPr>
                <w:sz w:val="22"/>
              </w:rPr>
              <w:sym w:font="Symbol" w:char="F0B7"/>
            </w:r>
            <w:r>
              <w:rPr>
                <w:sz w:val="22"/>
              </w:rPr>
              <w:t xml:space="preserve"> no later than 90 days after Starting Date</w:t>
            </w:r>
          </w:p>
        </w:tc>
        <w:tc>
          <w:tcPr>
            <w:tcW w:w="1890" w:type="dxa"/>
          </w:tcPr>
          <w:p w:rsidR="007761B8" w:rsidRDefault="0024541A">
            <w:pPr>
              <w:rPr>
                <w:sz w:val="22"/>
              </w:rPr>
            </w:pPr>
            <w:r>
              <w:rPr>
                <w:sz w:val="22"/>
              </w:rPr>
              <w:t xml:space="preserve">Recommendations/Implementation </w:t>
            </w:r>
          </w:p>
        </w:tc>
        <w:tc>
          <w:tcPr>
            <w:tcW w:w="1350" w:type="dxa"/>
          </w:tcPr>
          <w:p w:rsidR="007761B8" w:rsidRDefault="0024541A">
            <w:pPr>
              <w:rPr>
                <w:sz w:val="22"/>
              </w:rPr>
            </w:pPr>
            <w:r>
              <w:rPr>
                <w:sz w:val="22"/>
              </w:rPr>
              <w:t>100%</w:t>
            </w:r>
          </w:p>
        </w:tc>
        <w:tc>
          <w:tcPr>
            <w:tcW w:w="1350" w:type="dxa"/>
            <w:gridSpan w:val="2"/>
          </w:tcPr>
          <w:p w:rsidR="007761B8" w:rsidRDefault="007761B8">
            <w:pPr>
              <w:rPr>
                <w:sz w:val="22"/>
              </w:rPr>
            </w:pPr>
          </w:p>
        </w:tc>
        <w:tc>
          <w:tcPr>
            <w:tcW w:w="1530" w:type="dxa"/>
            <w:gridSpan w:val="2"/>
          </w:tcPr>
          <w:p w:rsidR="007761B8" w:rsidRDefault="0024541A">
            <w:pPr>
              <w:rPr>
                <w:sz w:val="22"/>
              </w:rPr>
            </w:pPr>
            <w:r>
              <w:rPr>
                <w:sz w:val="22"/>
              </w:rPr>
              <w:t>100%</w:t>
            </w: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7.1(2)(c)</w:t>
            </w:r>
          </w:p>
        </w:tc>
        <w:tc>
          <w:tcPr>
            <w:tcW w:w="1800" w:type="dxa"/>
          </w:tcPr>
          <w:p w:rsidR="007761B8" w:rsidRDefault="0024541A">
            <w:pPr>
              <w:rPr>
                <w:sz w:val="22"/>
              </w:rPr>
            </w:pPr>
            <w:r>
              <w:rPr>
                <w:sz w:val="22"/>
              </w:rPr>
              <w:sym w:font="Symbol" w:char="F0B7"/>
            </w:r>
            <w:r>
              <w:rPr>
                <w:sz w:val="22"/>
              </w:rPr>
              <w:t xml:space="preserve"> develop/ review computerized system for tracking Customer service</w:t>
            </w:r>
          </w:p>
        </w:tc>
        <w:tc>
          <w:tcPr>
            <w:tcW w:w="1890" w:type="dxa"/>
          </w:tcPr>
          <w:p w:rsidR="007761B8" w:rsidRDefault="0024541A">
            <w:pPr>
              <w:rPr>
                <w:sz w:val="22"/>
              </w:rPr>
            </w:pPr>
            <w:r>
              <w:rPr>
                <w:sz w:val="22"/>
              </w:rPr>
              <w:sym w:font="Symbol" w:char="F0B7"/>
            </w:r>
            <w:r>
              <w:rPr>
                <w:sz w:val="22"/>
              </w:rPr>
              <w:t xml:space="preserve"> no later than 90 days after Starting Date</w:t>
            </w:r>
          </w:p>
        </w:tc>
        <w:tc>
          <w:tcPr>
            <w:tcW w:w="1890" w:type="dxa"/>
          </w:tcPr>
          <w:p w:rsidR="007761B8" w:rsidRDefault="0024541A">
            <w:pPr>
              <w:rPr>
                <w:sz w:val="22"/>
              </w:rPr>
            </w:pPr>
            <w:r>
              <w:rPr>
                <w:sz w:val="22"/>
              </w:rPr>
              <w:t xml:space="preserve">Recommendations/Implementation </w:t>
            </w:r>
          </w:p>
        </w:tc>
        <w:tc>
          <w:tcPr>
            <w:tcW w:w="1350" w:type="dxa"/>
          </w:tcPr>
          <w:p w:rsidR="007761B8" w:rsidRDefault="0024541A">
            <w:pPr>
              <w:rPr>
                <w:sz w:val="22"/>
              </w:rPr>
            </w:pPr>
            <w:r>
              <w:rPr>
                <w:sz w:val="22"/>
              </w:rPr>
              <w:t>100%</w:t>
            </w:r>
          </w:p>
        </w:tc>
        <w:tc>
          <w:tcPr>
            <w:tcW w:w="1350" w:type="dxa"/>
            <w:gridSpan w:val="2"/>
          </w:tcPr>
          <w:p w:rsidR="007761B8" w:rsidRDefault="007761B8">
            <w:pPr>
              <w:rPr>
                <w:sz w:val="22"/>
              </w:rPr>
            </w:pPr>
          </w:p>
        </w:tc>
        <w:tc>
          <w:tcPr>
            <w:tcW w:w="1530" w:type="dxa"/>
            <w:gridSpan w:val="2"/>
          </w:tcPr>
          <w:p w:rsidR="007761B8" w:rsidRDefault="0024541A">
            <w:pPr>
              <w:rPr>
                <w:sz w:val="22"/>
              </w:rPr>
            </w:pPr>
            <w:r>
              <w:rPr>
                <w:sz w:val="22"/>
              </w:rPr>
              <w:t>100%</w:t>
            </w: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7.1(4)</w:t>
            </w:r>
          </w:p>
        </w:tc>
        <w:tc>
          <w:tcPr>
            <w:tcW w:w="1800" w:type="dxa"/>
          </w:tcPr>
          <w:p w:rsidR="007761B8" w:rsidRDefault="0024541A">
            <w:pPr>
              <w:rPr>
                <w:sz w:val="22"/>
              </w:rPr>
            </w:pPr>
            <w:r>
              <w:rPr>
                <w:sz w:val="22"/>
              </w:rPr>
              <w:sym w:font="Symbol" w:char="F0B7"/>
            </w:r>
            <w:r>
              <w:rPr>
                <w:sz w:val="22"/>
              </w:rPr>
              <w:t xml:space="preserve"> develop computerized accounting system</w:t>
            </w:r>
          </w:p>
        </w:tc>
        <w:tc>
          <w:tcPr>
            <w:tcW w:w="1890" w:type="dxa"/>
          </w:tcPr>
          <w:p w:rsidR="007761B8" w:rsidRDefault="0024541A">
            <w:pPr>
              <w:rPr>
                <w:sz w:val="22"/>
              </w:rPr>
            </w:pPr>
            <w:r>
              <w:rPr>
                <w:sz w:val="22"/>
              </w:rPr>
              <w:sym w:font="Symbol" w:char="F0B7"/>
            </w:r>
            <w:r>
              <w:rPr>
                <w:sz w:val="22"/>
              </w:rPr>
              <w:t xml:space="preserve"> no later than 1 year after Starting Date</w:t>
            </w:r>
          </w:p>
        </w:tc>
        <w:tc>
          <w:tcPr>
            <w:tcW w:w="1890" w:type="dxa"/>
          </w:tcPr>
          <w:p w:rsidR="007761B8" w:rsidRDefault="0024541A">
            <w:pPr>
              <w:rPr>
                <w:sz w:val="22"/>
              </w:rPr>
            </w:pPr>
            <w:r>
              <w:rPr>
                <w:sz w:val="22"/>
              </w:rPr>
              <w:t>Computerized Accounting System</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shd w:val="pct5" w:color="auto" w:fill="FFFFFF"/>
          </w:tcPr>
          <w:p w:rsidR="007761B8" w:rsidRDefault="0024541A">
            <w:pPr>
              <w:rPr>
                <w:sz w:val="22"/>
              </w:rPr>
            </w:pPr>
            <w:r>
              <w:rPr>
                <w:sz w:val="22"/>
              </w:rPr>
              <w:t>SA 7.2</w:t>
            </w:r>
          </w:p>
        </w:tc>
        <w:tc>
          <w:tcPr>
            <w:tcW w:w="12528" w:type="dxa"/>
            <w:gridSpan w:val="11"/>
            <w:shd w:val="pct5" w:color="auto" w:fill="FFFFFF"/>
          </w:tcPr>
          <w:p w:rsidR="007761B8" w:rsidRDefault="0024541A">
            <w:pPr>
              <w:rPr>
                <w:sz w:val="22"/>
              </w:rPr>
            </w:pPr>
            <w:r>
              <w:rPr>
                <w:sz w:val="22"/>
              </w:rPr>
              <w:t>Billing</w:t>
            </w:r>
          </w:p>
        </w:tc>
      </w:tr>
      <w:tr w:rsidR="007761B8">
        <w:trPr>
          <w:cantSplit/>
        </w:trPr>
        <w:tc>
          <w:tcPr>
            <w:tcW w:w="1638" w:type="dxa"/>
          </w:tcPr>
          <w:p w:rsidR="007761B8" w:rsidRDefault="0024541A">
            <w:pPr>
              <w:rPr>
                <w:sz w:val="22"/>
              </w:rPr>
            </w:pPr>
            <w:r>
              <w:rPr>
                <w:sz w:val="22"/>
              </w:rPr>
              <w:t>SA 7.2(1)(a)</w:t>
            </w:r>
          </w:p>
        </w:tc>
        <w:tc>
          <w:tcPr>
            <w:tcW w:w="1800" w:type="dxa"/>
          </w:tcPr>
          <w:p w:rsidR="007761B8" w:rsidRDefault="0024541A">
            <w:pPr>
              <w:rPr>
                <w:sz w:val="22"/>
              </w:rPr>
            </w:pPr>
            <w:r>
              <w:rPr>
                <w:sz w:val="22"/>
              </w:rPr>
              <w:sym w:font="Symbol" w:char="F0B7"/>
            </w:r>
            <w:r>
              <w:rPr>
                <w:sz w:val="22"/>
              </w:rPr>
              <w:t xml:space="preserve"> read Customer meters</w:t>
            </w:r>
          </w:p>
        </w:tc>
        <w:tc>
          <w:tcPr>
            <w:tcW w:w="1890" w:type="dxa"/>
          </w:tcPr>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Meter Read Register</w:t>
            </w:r>
          </w:p>
        </w:tc>
        <w:tc>
          <w:tcPr>
            <w:tcW w:w="1350" w:type="dxa"/>
          </w:tcPr>
          <w:p w:rsidR="007761B8" w:rsidRDefault="0024541A">
            <w:pPr>
              <w:rPr>
                <w:sz w:val="22"/>
              </w:rPr>
            </w:pPr>
            <w:r>
              <w:rPr>
                <w:sz w:val="22"/>
              </w:rPr>
              <w:t>100% read per year</w:t>
            </w:r>
          </w:p>
        </w:tc>
        <w:tc>
          <w:tcPr>
            <w:tcW w:w="1350" w:type="dxa"/>
            <w:gridSpan w:val="2"/>
          </w:tcPr>
          <w:p w:rsidR="007761B8" w:rsidRDefault="0024541A">
            <w:pPr>
              <w:rPr>
                <w:sz w:val="22"/>
              </w:rPr>
            </w:pPr>
            <w:r>
              <w:rPr>
                <w:sz w:val="22"/>
              </w:rPr>
              <w:t>100% read per year</w:t>
            </w:r>
          </w:p>
        </w:tc>
        <w:tc>
          <w:tcPr>
            <w:tcW w:w="1530" w:type="dxa"/>
            <w:gridSpan w:val="2"/>
          </w:tcPr>
          <w:p w:rsidR="007761B8" w:rsidRDefault="0024541A">
            <w:pPr>
              <w:rPr>
                <w:sz w:val="22"/>
              </w:rPr>
            </w:pPr>
            <w:r>
              <w:rPr>
                <w:sz w:val="22"/>
              </w:rPr>
              <w:t>100% read per year</w:t>
            </w:r>
          </w:p>
        </w:tc>
        <w:tc>
          <w:tcPr>
            <w:tcW w:w="1350" w:type="dxa"/>
          </w:tcPr>
          <w:p w:rsidR="007761B8" w:rsidRDefault="0024541A">
            <w:pPr>
              <w:rPr>
                <w:sz w:val="22"/>
              </w:rPr>
            </w:pPr>
            <w:r>
              <w:rPr>
                <w:sz w:val="22"/>
              </w:rPr>
              <w:t>100% read per year</w:t>
            </w:r>
          </w:p>
        </w:tc>
        <w:tc>
          <w:tcPr>
            <w:tcW w:w="1368" w:type="dxa"/>
            <w:gridSpan w:val="2"/>
          </w:tcPr>
          <w:p w:rsidR="007761B8" w:rsidRDefault="0024541A">
            <w:pPr>
              <w:rPr>
                <w:sz w:val="22"/>
              </w:rPr>
            </w:pPr>
            <w:r>
              <w:rPr>
                <w:sz w:val="22"/>
              </w:rPr>
              <w:t>100% read per year</w:t>
            </w:r>
          </w:p>
        </w:tc>
      </w:tr>
      <w:tr w:rsidR="007761B8">
        <w:trPr>
          <w:cantSplit/>
        </w:trPr>
        <w:tc>
          <w:tcPr>
            <w:tcW w:w="1638" w:type="dxa"/>
          </w:tcPr>
          <w:p w:rsidR="007761B8" w:rsidRDefault="0024541A">
            <w:pPr>
              <w:rPr>
                <w:sz w:val="22"/>
              </w:rPr>
            </w:pPr>
            <w:r>
              <w:rPr>
                <w:sz w:val="22"/>
              </w:rPr>
              <w:t>SA 7.2(1)(b)</w:t>
            </w:r>
          </w:p>
        </w:tc>
        <w:tc>
          <w:tcPr>
            <w:tcW w:w="1800" w:type="dxa"/>
          </w:tcPr>
          <w:p w:rsidR="007761B8" w:rsidRDefault="0024541A">
            <w:pPr>
              <w:rPr>
                <w:sz w:val="22"/>
              </w:rPr>
            </w:pPr>
            <w:r>
              <w:rPr>
                <w:sz w:val="22"/>
              </w:rPr>
              <w:sym w:font="Symbol" w:char="F0B7"/>
            </w:r>
            <w:r>
              <w:rPr>
                <w:sz w:val="22"/>
              </w:rPr>
              <w:t xml:space="preserve"> register meter readings</w:t>
            </w:r>
          </w:p>
        </w:tc>
        <w:tc>
          <w:tcPr>
            <w:tcW w:w="1890" w:type="dxa"/>
          </w:tcPr>
          <w:p w:rsidR="007761B8" w:rsidRDefault="0024541A">
            <w:pPr>
              <w:rPr>
                <w:sz w:val="22"/>
              </w:rPr>
            </w:pPr>
            <w:r>
              <w:rPr>
                <w:sz w:val="22"/>
              </w:rPr>
              <w:sym w:font="Symbol" w:char="F0B7"/>
            </w:r>
            <w:r>
              <w:rPr>
                <w:sz w:val="22"/>
              </w:rPr>
              <w:t xml:space="preserve"> no later than 1 year after Starting Date</w:t>
            </w:r>
          </w:p>
        </w:tc>
        <w:tc>
          <w:tcPr>
            <w:tcW w:w="1890" w:type="dxa"/>
          </w:tcPr>
          <w:p w:rsidR="007761B8" w:rsidRDefault="0024541A">
            <w:pPr>
              <w:rPr>
                <w:sz w:val="22"/>
              </w:rPr>
            </w:pPr>
            <w:r>
              <w:rPr>
                <w:sz w:val="22"/>
              </w:rPr>
              <w:t>Meter Register</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lastRenderedPageBreak/>
              <w:t>SA 7.2(1)(c)</w:t>
            </w:r>
          </w:p>
        </w:tc>
        <w:tc>
          <w:tcPr>
            <w:tcW w:w="1800" w:type="dxa"/>
          </w:tcPr>
          <w:p w:rsidR="007761B8" w:rsidRDefault="0024541A">
            <w:pPr>
              <w:rPr>
                <w:sz w:val="22"/>
              </w:rPr>
            </w:pPr>
            <w:r>
              <w:rPr>
                <w:sz w:val="22"/>
              </w:rPr>
              <w:sym w:font="Symbol" w:char="F0B7"/>
            </w:r>
            <w:r>
              <w:rPr>
                <w:sz w:val="22"/>
              </w:rPr>
              <w:t xml:space="preserve"> monitor meter accuracy</w:t>
            </w:r>
          </w:p>
        </w:tc>
        <w:tc>
          <w:tcPr>
            <w:tcW w:w="1890" w:type="dxa"/>
          </w:tcPr>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sym w:font="Symbol" w:char="F0B7"/>
            </w:r>
            <w:r>
              <w:rPr>
                <w:sz w:val="22"/>
              </w:rPr>
              <w:t xml:space="preserve"> Annual Report</w:t>
            </w:r>
          </w:p>
          <w:p w:rsidR="007761B8" w:rsidRDefault="0024541A">
            <w:pPr>
              <w:rPr>
                <w:sz w:val="22"/>
              </w:rPr>
            </w:pPr>
            <w:r>
              <w:rPr>
                <w:sz w:val="22"/>
              </w:rPr>
              <w:sym w:font="Symbol" w:char="F0B7"/>
            </w:r>
            <w:r>
              <w:rPr>
                <w:sz w:val="22"/>
              </w:rPr>
              <w:t xml:space="preserve"> Monitoring Program</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7.2(1)(d)</w:t>
            </w:r>
          </w:p>
        </w:tc>
        <w:tc>
          <w:tcPr>
            <w:tcW w:w="1800" w:type="dxa"/>
          </w:tcPr>
          <w:p w:rsidR="007761B8" w:rsidRDefault="0024541A">
            <w:pPr>
              <w:rPr>
                <w:sz w:val="22"/>
              </w:rPr>
            </w:pPr>
            <w:r>
              <w:rPr>
                <w:sz w:val="22"/>
              </w:rPr>
              <w:sym w:font="Symbol" w:char="F0B7"/>
            </w:r>
            <w:r>
              <w:rPr>
                <w:sz w:val="22"/>
              </w:rPr>
              <w:t xml:space="preserve"> develop/ implement monitoring plan for meters</w:t>
            </w:r>
          </w:p>
        </w:tc>
        <w:tc>
          <w:tcPr>
            <w:tcW w:w="1890" w:type="dxa"/>
          </w:tcPr>
          <w:p w:rsidR="007761B8" w:rsidRDefault="0024541A">
            <w:pPr>
              <w:rPr>
                <w:sz w:val="22"/>
              </w:rPr>
            </w:pPr>
            <w:r>
              <w:rPr>
                <w:sz w:val="22"/>
              </w:rPr>
              <w:sym w:font="Symbol" w:char="F0B7"/>
            </w:r>
            <w:r>
              <w:rPr>
                <w:sz w:val="22"/>
              </w:rPr>
              <w:t xml:space="preserve"> no later than 90 days after Starting Date </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Monitoring Plan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7.2(1)(e)</w:t>
            </w:r>
          </w:p>
        </w:tc>
        <w:tc>
          <w:tcPr>
            <w:tcW w:w="1800" w:type="dxa"/>
          </w:tcPr>
          <w:p w:rsidR="007761B8" w:rsidRDefault="0024541A">
            <w:pPr>
              <w:rPr>
                <w:sz w:val="22"/>
              </w:rPr>
            </w:pPr>
            <w:r>
              <w:rPr>
                <w:sz w:val="22"/>
              </w:rPr>
              <w:sym w:font="Symbol" w:char="F0B7"/>
            </w:r>
            <w:r>
              <w:rPr>
                <w:sz w:val="22"/>
              </w:rPr>
              <w:t xml:space="preserve"> develop and implement plan to estimate consumption</w:t>
            </w:r>
          </w:p>
        </w:tc>
        <w:tc>
          <w:tcPr>
            <w:tcW w:w="1890" w:type="dxa"/>
          </w:tcPr>
          <w:p w:rsidR="007761B8" w:rsidRDefault="0024541A">
            <w:pPr>
              <w:rPr>
                <w:sz w:val="22"/>
              </w:rPr>
            </w:pPr>
            <w:r>
              <w:rPr>
                <w:sz w:val="22"/>
              </w:rPr>
              <w:sym w:font="Symbol" w:char="F0B7"/>
            </w:r>
            <w:r>
              <w:rPr>
                <w:sz w:val="22"/>
              </w:rPr>
              <w:t xml:space="preserve"> no later than 6 months after Starting Date</w:t>
            </w:r>
          </w:p>
        </w:tc>
        <w:tc>
          <w:tcPr>
            <w:tcW w:w="1890" w:type="dxa"/>
          </w:tcPr>
          <w:p w:rsidR="007761B8" w:rsidRDefault="0024541A">
            <w:pPr>
              <w:rPr>
                <w:sz w:val="22"/>
              </w:rPr>
            </w:pPr>
            <w:r>
              <w:rPr>
                <w:sz w:val="22"/>
              </w:rPr>
              <w:t>Program</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7.2(1)(f)</w:t>
            </w:r>
          </w:p>
        </w:tc>
        <w:tc>
          <w:tcPr>
            <w:tcW w:w="1800" w:type="dxa"/>
          </w:tcPr>
          <w:p w:rsidR="007761B8" w:rsidRDefault="0024541A">
            <w:pPr>
              <w:rPr>
                <w:sz w:val="22"/>
              </w:rPr>
            </w:pPr>
            <w:r>
              <w:rPr>
                <w:sz w:val="22"/>
              </w:rPr>
              <w:sym w:font="Symbol" w:char="F0B7"/>
            </w:r>
            <w:r>
              <w:rPr>
                <w:sz w:val="22"/>
              </w:rPr>
              <w:t xml:space="preserve"> provide meter reading advice re:  Accounted for Water</w:t>
            </w:r>
          </w:p>
        </w:tc>
        <w:tc>
          <w:tcPr>
            <w:tcW w:w="1890" w:type="dxa"/>
          </w:tcPr>
          <w:p w:rsidR="007761B8" w:rsidRDefault="0024541A">
            <w:pPr>
              <w:rPr>
                <w:sz w:val="22"/>
              </w:rPr>
            </w:pPr>
            <w:r>
              <w:rPr>
                <w:sz w:val="22"/>
              </w:rPr>
              <w:sym w:font="Symbol" w:char="F0B7"/>
            </w:r>
            <w:r>
              <w:rPr>
                <w:sz w:val="22"/>
              </w:rPr>
              <w:t xml:space="preserve"> no later than 6 months after Starting Date</w:t>
            </w:r>
          </w:p>
        </w:tc>
        <w:tc>
          <w:tcPr>
            <w:tcW w:w="1890" w:type="dxa"/>
          </w:tcPr>
          <w:p w:rsidR="007761B8" w:rsidRDefault="0024541A">
            <w:pPr>
              <w:rPr>
                <w:sz w:val="22"/>
              </w:rPr>
            </w:pPr>
            <w:r>
              <w:rPr>
                <w:sz w:val="22"/>
              </w:rPr>
              <w:t>Recommendations</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7.2(1)(g)</w:t>
            </w:r>
          </w:p>
        </w:tc>
        <w:tc>
          <w:tcPr>
            <w:tcW w:w="1800" w:type="dxa"/>
          </w:tcPr>
          <w:p w:rsidR="007761B8" w:rsidRDefault="0024541A">
            <w:pPr>
              <w:rPr>
                <w:sz w:val="22"/>
              </w:rPr>
            </w:pPr>
            <w:r>
              <w:rPr>
                <w:sz w:val="22"/>
              </w:rPr>
              <w:sym w:font="Symbol" w:char="F0B7"/>
            </w:r>
            <w:r>
              <w:rPr>
                <w:sz w:val="22"/>
              </w:rPr>
              <w:t xml:space="preserve"> convert meter reading to billing</w:t>
            </w:r>
          </w:p>
        </w:tc>
        <w:tc>
          <w:tcPr>
            <w:tcW w:w="1890" w:type="dxa"/>
          </w:tcPr>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Billing Registers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7.2(1)(h)</w:t>
            </w:r>
          </w:p>
        </w:tc>
        <w:tc>
          <w:tcPr>
            <w:tcW w:w="1800" w:type="dxa"/>
          </w:tcPr>
          <w:p w:rsidR="007761B8" w:rsidRDefault="0024541A">
            <w:pPr>
              <w:rPr>
                <w:sz w:val="22"/>
              </w:rPr>
            </w:pPr>
            <w:r>
              <w:rPr>
                <w:sz w:val="22"/>
              </w:rPr>
              <w:sym w:font="Symbol" w:char="F0B7"/>
            </w:r>
            <w:r>
              <w:rPr>
                <w:sz w:val="22"/>
              </w:rPr>
              <w:t xml:space="preserve"> identify consumption anomalies</w:t>
            </w:r>
          </w:p>
        </w:tc>
        <w:tc>
          <w:tcPr>
            <w:tcW w:w="1890" w:type="dxa"/>
          </w:tcPr>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Exception Reports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lastRenderedPageBreak/>
              <w:t>SA 7.2(1)(</w:t>
            </w:r>
            <w:proofErr w:type="spellStart"/>
            <w:r>
              <w:rPr>
                <w:sz w:val="22"/>
              </w:rPr>
              <w:t>i</w:t>
            </w:r>
            <w:proofErr w:type="spellEnd"/>
            <w:r>
              <w:rPr>
                <w:sz w:val="22"/>
              </w:rPr>
              <w:t>)</w:t>
            </w:r>
          </w:p>
        </w:tc>
        <w:tc>
          <w:tcPr>
            <w:tcW w:w="1800" w:type="dxa"/>
          </w:tcPr>
          <w:p w:rsidR="007761B8" w:rsidRDefault="0024541A">
            <w:pPr>
              <w:rPr>
                <w:sz w:val="22"/>
              </w:rPr>
            </w:pPr>
            <w:r>
              <w:rPr>
                <w:sz w:val="22"/>
              </w:rPr>
              <w:sym w:font="Symbol" w:char="F0B7"/>
            </w:r>
            <w:r>
              <w:rPr>
                <w:sz w:val="22"/>
              </w:rPr>
              <w:t xml:space="preserve"> identify meters not read</w:t>
            </w:r>
          </w:p>
        </w:tc>
        <w:tc>
          <w:tcPr>
            <w:tcW w:w="1890" w:type="dxa"/>
          </w:tcPr>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Exception Report</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Height w:val="983"/>
        </w:trPr>
        <w:tc>
          <w:tcPr>
            <w:tcW w:w="1638" w:type="dxa"/>
            <w:vMerge w:val="restart"/>
          </w:tcPr>
          <w:p w:rsidR="007761B8" w:rsidRDefault="0024541A">
            <w:pPr>
              <w:rPr>
                <w:sz w:val="22"/>
              </w:rPr>
            </w:pPr>
            <w:r>
              <w:rPr>
                <w:sz w:val="22"/>
              </w:rPr>
              <w:t>SA 7.2(1)(j)</w:t>
            </w:r>
          </w:p>
        </w:tc>
        <w:tc>
          <w:tcPr>
            <w:tcW w:w="1800" w:type="dxa"/>
          </w:tcPr>
          <w:p w:rsidR="007761B8" w:rsidRDefault="0024541A">
            <w:pPr>
              <w:rPr>
                <w:sz w:val="22"/>
              </w:rPr>
            </w:pPr>
            <w:r>
              <w:rPr>
                <w:sz w:val="22"/>
              </w:rPr>
              <w:sym w:font="Symbol" w:char="F0B7"/>
            </w:r>
            <w:r>
              <w:rPr>
                <w:sz w:val="22"/>
              </w:rPr>
              <w:t xml:space="preserve"> review existing system for payment of bills by Customers provide recommendations </w:t>
            </w:r>
          </w:p>
        </w:tc>
        <w:tc>
          <w:tcPr>
            <w:tcW w:w="1890" w:type="dxa"/>
          </w:tcPr>
          <w:p w:rsidR="007761B8" w:rsidRDefault="0024541A">
            <w:pPr>
              <w:rPr>
                <w:sz w:val="22"/>
              </w:rPr>
            </w:pPr>
            <w:r>
              <w:rPr>
                <w:sz w:val="22"/>
              </w:rPr>
              <w:sym w:font="Symbol" w:char="F0B7"/>
            </w:r>
            <w:r>
              <w:rPr>
                <w:sz w:val="22"/>
              </w:rPr>
              <w:t xml:space="preserve"> no later than 6 months after Starting Date</w:t>
            </w:r>
          </w:p>
        </w:tc>
        <w:tc>
          <w:tcPr>
            <w:tcW w:w="1890" w:type="dxa"/>
          </w:tcPr>
          <w:p w:rsidR="007761B8" w:rsidRDefault="0024541A">
            <w:pPr>
              <w:rPr>
                <w:sz w:val="22"/>
              </w:rPr>
            </w:pPr>
            <w:r>
              <w:rPr>
                <w:sz w:val="22"/>
              </w:rPr>
              <w:sym w:font="Symbol" w:char="F0B7"/>
            </w:r>
            <w:r>
              <w:rPr>
                <w:sz w:val="22"/>
              </w:rPr>
              <w:t xml:space="preserve"> Report of Recommendations</w:t>
            </w:r>
          </w:p>
          <w:p w:rsidR="007761B8" w:rsidRDefault="007761B8">
            <w:pPr>
              <w:rPr>
                <w:sz w:val="22"/>
              </w:rPr>
            </w:pP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p w:rsidR="007761B8" w:rsidRDefault="007761B8">
            <w:pPr>
              <w:rPr>
                <w:sz w:val="22"/>
              </w:rPr>
            </w:pP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p w:rsidR="007761B8" w:rsidRDefault="007761B8">
            <w:pPr>
              <w:rPr>
                <w:sz w:val="22"/>
              </w:rPr>
            </w:pPr>
          </w:p>
          <w:p w:rsidR="007761B8" w:rsidRDefault="007761B8">
            <w:pPr>
              <w:rPr>
                <w:sz w:val="22"/>
              </w:rPr>
            </w:pPr>
          </w:p>
        </w:tc>
      </w:tr>
      <w:tr w:rsidR="007761B8">
        <w:trPr>
          <w:cantSplit/>
          <w:trHeight w:val="982"/>
        </w:trPr>
        <w:tc>
          <w:tcPr>
            <w:tcW w:w="1638" w:type="dxa"/>
            <w:vMerge/>
          </w:tcPr>
          <w:p w:rsidR="007761B8" w:rsidRDefault="007761B8">
            <w:pPr>
              <w:rPr>
                <w:sz w:val="22"/>
              </w:rPr>
            </w:pPr>
          </w:p>
        </w:tc>
        <w:tc>
          <w:tcPr>
            <w:tcW w:w="1800" w:type="dxa"/>
          </w:tcPr>
          <w:p w:rsidR="007761B8" w:rsidRDefault="0024541A">
            <w:pPr>
              <w:rPr>
                <w:sz w:val="22"/>
              </w:rPr>
            </w:pPr>
            <w:r>
              <w:rPr>
                <w:sz w:val="22"/>
              </w:rPr>
              <w:sym w:font="Symbol" w:char="F0B7"/>
            </w:r>
            <w:r>
              <w:rPr>
                <w:sz w:val="22"/>
              </w:rPr>
              <w:t xml:space="preserve"> implement recommendations </w:t>
            </w:r>
          </w:p>
        </w:tc>
        <w:tc>
          <w:tcPr>
            <w:tcW w:w="1890" w:type="dxa"/>
          </w:tcPr>
          <w:p w:rsidR="007761B8" w:rsidRDefault="0024541A">
            <w:pPr>
              <w:rPr>
                <w:sz w:val="22"/>
              </w:rPr>
            </w:pPr>
            <w:r>
              <w:rPr>
                <w:sz w:val="22"/>
              </w:rPr>
              <w:sym w:font="Symbol" w:char="F0B7"/>
            </w:r>
            <w:r>
              <w:rPr>
                <w:sz w:val="22"/>
              </w:rPr>
              <w:t xml:space="preserve"> Approved Recommendations</w:t>
            </w:r>
          </w:p>
        </w:tc>
        <w:tc>
          <w:tcPr>
            <w:tcW w:w="1890" w:type="dxa"/>
          </w:tcPr>
          <w:p w:rsidR="007761B8" w:rsidRDefault="0024541A">
            <w:pPr>
              <w:rPr>
                <w:sz w:val="22"/>
              </w:rPr>
            </w:pPr>
            <w:r>
              <w:rPr>
                <w:sz w:val="22"/>
              </w:rPr>
              <w:sym w:font="Symbol" w:char="F0B7"/>
            </w:r>
            <w:r>
              <w:rPr>
                <w:sz w:val="22"/>
              </w:rPr>
              <w:t xml:space="preserve"> Implementation of Approved Recommendations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7.2(2)(a)</w:t>
            </w:r>
          </w:p>
        </w:tc>
        <w:tc>
          <w:tcPr>
            <w:tcW w:w="1800" w:type="dxa"/>
          </w:tcPr>
          <w:p w:rsidR="007761B8" w:rsidRDefault="0024541A">
            <w:pPr>
              <w:rPr>
                <w:sz w:val="22"/>
              </w:rPr>
            </w:pPr>
            <w:r>
              <w:rPr>
                <w:sz w:val="22"/>
              </w:rPr>
              <w:sym w:font="Symbol" w:char="F0B7"/>
            </w:r>
            <w:r>
              <w:rPr>
                <w:sz w:val="22"/>
              </w:rPr>
              <w:t xml:space="preserve"> respond to meter malfunctions</w:t>
            </w:r>
          </w:p>
        </w:tc>
        <w:tc>
          <w:tcPr>
            <w:tcW w:w="1890" w:type="dxa"/>
          </w:tcPr>
          <w:p w:rsidR="007761B8" w:rsidRDefault="0024541A">
            <w:pPr>
              <w:rPr>
                <w:sz w:val="22"/>
              </w:rPr>
            </w:pPr>
            <w:r>
              <w:rPr>
                <w:sz w:val="22"/>
              </w:rPr>
              <w:sym w:font="Symbol" w:char="F0B7"/>
            </w:r>
            <w:r>
              <w:rPr>
                <w:sz w:val="22"/>
              </w:rPr>
              <w:t xml:space="preserve"> no later than 5 days after complaint</w:t>
            </w:r>
          </w:p>
        </w:tc>
        <w:tc>
          <w:tcPr>
            <w:tcW w:w="1890" w:type="dxa"/>
          </w:tcPr>
          <w:p w:rsidR="007761B8" w:rsidRDefault="0024541A">
            <w:pPr>
              <w:rPr>
                <w:sz w:val="22"/>
              </w:rPr>
            </w:pPr>
            <w:r>
              <w:rPr>
                <w:sz w:val="22"/>
              </w:rPr>
              <w:t>Incident report and recommendations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7.2(2)(b)</w:t>
            </w:r>
          </w:p>
        </w:tc>
        <w:tc>
          <w:tcPr>
            <w:tcW w:w="1800" w:type="dxa"/>
          </w:tcPr>
          <w:p w:rsidR="007761B8" w:rsidRDefault="0024541A">
            <w:pPr>
              <w:rPr>
                <w:sz w:val="22"/>
              </w:rPr>
            </w:pPr>
            <w:r>
              <w:rPr>
                <w:sz w:val="22"/>
              </w:rPr>
              <w:sym w:font="Symbol" w:char="F0B7"/>
            </w:r>
            <w:r>
              <w:rPr>
                <w:sz w:val="22"/>
              </w:rPr>
              <w:t xml:space="preserve"> resolve Customer complaints</w:t>
            </w:r>
          </w:p>
        </w:tc>
        <w:tc>
          <w:tcPr>
            <w:tcW w:w="1890" w:type="dxa"/>
          </w:tcPr>
          <w:p w:rsidR="007761B8" w:rsidRDefault="0024541A">
            <w:pPr>
              <w:rPr>
                <w:sz w:val="22"/>
              </w:rPr>
            </w:pPr>
            <w:r>
              <w:rPr>
                <w:sz w:val="22"/>
              </w:rPr>
              <w:sym w:font="Symbol" w:char="F0B7"/>
            </w:r>
            <w:r>
              <w:rPr>
                <w:sz w:val="22"/>
              </w:rPr>
              <w:t xml:space="preserve"> no later than 30 days after complaint</w:t>
            </w:r>
          </w:p>
        </w:tc>
        <w:tc>
          <w:tcPr>
            <w:tcW w:w="1890" w:type="dxa"/>
          </w:tcPr>
          <w:p w:rsidR="007761B8" w:rsidRDefault="0024541A">
            <w:pPr>
              <w:rPr>
                <w:sz w:val="22"/>
              </w:rPr>
            </w:pPr>
            <w:r>
              <w:rPr>
                <w:sz w:val="22"/>
              </w:rPr>
              <w:t>Resolution report</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keepNext/>
              <w:rPr>
                <w:sz w:val="22"/>
              </w:rPr>
            </w:pPr>
            <w:r>
              <w:rPr>
                <w:sz w:val="22"/>
              </w:rPr>
              <w:t>SA 7.3</w:t>
            </w:r>
          </w:p>
        </w:tc>
        <w:tc>
          <w:tcPr>
            <w:tcW w:w="12528" w:type="dxa"/>
            <w:gridSpan w:val="11"/>
            <w:shd w:val="pct5" w:color="auto" w:fill="FFFFFF"/>
          </w:tcPr>
          <w:p w:rsidR="007761B8" w:rsidRDefault="0024541A">
            <w:pPr>
              <w:keepNext/>
              <w:rPr>
                <w:sz w:val="22"/>
              </w:rPr>
            </w:pPr>
            <w:r>
              <w:rPr>
                <w:sz w:val="22"/>
              </w:rPr>
              <w:t>Collections</w:t>
            </w:r>
          </w:p>
        </w:tc>
      </w:tr>
      <w:tr w:rsidR="007761B8">
        <w:trPr>
          <w:cantSplit/>
        </w:trPr>
        <w:tc>
          <w:tcPr>
            <w:tcW w:w="1638" w:type="dxa"/>
          </w:tcPr>
          <w:p w:rsidR="007761B8" w:rsidRDefault="0024541A">
            <w:pPr>
              <w:rPr>
                <w:sz w:val="22"/>
              </w:rPr>
            </w:pPr>
            <w:r>
              <w:rPr>
                <w:sz w:val="22"/>
              </w:rPr>
              <w:t>SA 7.3(1)(a)</w:t>
            </w:r>
          </w:p>
        </w:tc>
        <w:tc>
          <w:tcPr>
            <w:tcW w:w="1800" w:type="dxa"/>
          </w:tcPr>
          <w:p w:rsidR="007761B8" w:rsidRDefault="0024541A">
            <w:pPr>
              <w:rPr>
                <w:sz w:val="22"/>
              </w:rPr>
            </w:pPr>
            <w:r>
              <w:rPr>
                <w:sz w:val="22"/>
              </w:rPr>
              <w:sym w:font="Symbol" w:char="F0B7"/>
            </w:r>
            <w:r>
              <w:rPr>
                <w:sz w:val="22"/>
              </w:rPr>
              <w:t xml:space="preserve"> collect all amounts due from Customers</w:t>
            </w:r>
          </w:p>
        </w:tc>
        <w:tc>
          <w:tcPr>
            <w:tcW w:w="1890" w:type="dxa"/>
          </w:tcPr>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Collections Report</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lastRenderedPageBreak/>
              <w:t>SA 7.3(1)(b)</w:t>
            </w:r>
          </w:p>
        </w:tc>
        <w:tc>
          <w:tcPr>
            <w:tcW w:w="1800" w:type="dxa"/>
          </w:tcPr>
          <w:p w:rsidR="007761B8" w:rsidRDefault="0024541A">
            <w:pPr>
              <w:rPr>
                <w:sz w:val="22"/>
              </w:rPr>
            </w:pPr>
            <w:r>
              <w:rPr>
                <w:sz w:val="22"/>
              </w:rPr>
              <w:sym w:font="Symbol" w:char="F0B7"/>
            </w:r>
            <w:r>
              <w:rPr>
                <w:sz w:val="22"/>
              </w:rPr>
              <w:t xml:space="preserve"> record/ identify all outstanding accounts</w:t>
            </w:r>
          </w:p>
        </w:tc>
        <w:tc>
          <w:tcPr>
            <w:tcW w:w="1890" w:type="dxa"/>
          </w:tcPr>
          <w:p w:rsidR="007761B8" w:rsidRDefault="0024541A">
            <w:pPr>
              <w:rPr>
                <w:sz w:val="22"/>
              </w:rPr>
            </w:pPr>
            <w:r>
              <w:rPr>
                <w:sz w:val="22"/>
              </w:rPr>
              <w:sym w:font="Symbol" w:char="F0B7"/>
            </w:r>
            <w:r>
              <w:rPr>
                <w:sz w:val="22"/>
              </w:rPr>
              <w:t xml:space="preserve"> no later than 45 days after each billing</w:t>
            </w:r>
          </w:p>
        </w:tc>
        <w:tc>
          <w:tcPr>
            <w:tcW w:w="1890" w:type="dxa"/>
          </w:tcPr>
          <w:p w:rsidR="007761B8" w:rsidRDefault="0024541A">
            <w:pPr>
              <w:rPr>
                <w:sz w:val="22"/>
              </w:rPr>
            </w:pPr>
            <w:r>
              <w:rPr>
                <w:sz w:val="22"/>
              </w:rPr>
              <w:t>Outstanding Accounts Report</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7.3(1)(c)</w:t>
            </w:r>
          </w:p>
        </w:tc>
        <w:tc>
          <w:tcPr>
            <w:tcW w:w="1800" w:type="dxa"/>
          </w:tcPr>
          <w:p w:rsidR="007761B8" w:rsidRDefault="0024541A">
            <w:pPr>
              <w:rPr>
                <w:sz w:val="22"/>
              </w:rPr>
            </w:pPr>
            <w:r>
              <w:rPr>
                <w:sz w:val="22"/>
              </w:rPr>
              <w:sym w:font="Symbol" w:char="F0B7"/>
            </w:r>
            <w:r>
              <w:rPr>
                <w:sz w:val="22"/>
              </w:rPr>
              <w:t xml:space="preserve"> submit list of unpaid accounts</w:t>
            </w:r>
          </w:p>
        </w:tc>
        <w:tc>
          <w:tcPr>
            <w:tcW w:w="1890" w:type="dxa"/>
          </w:tcPr>
          <w:p w:rsidR="007761B8" w:rsidRDefault="0024541A">
            <w:pPr>
              <w:rPr>
                <w:sz w:val="22"/>
              </w:rPr>
            </w:pPr>
            <w:r>
              <w:rPr>
                <w:sz w:val="22"/>
              </w:rPr>
              <w:sym w:font="Symbol" w:char="F0B7"/>
            </w:r>
            <w:r>
              <w:rPr>
                <w:sz w:val="22"/>
              </w:rPr>
              <w:t xml:space="preserve">  monthly</w:t>
            </w:r>
          </w:p>
        </w:tc>
        <w:tc>
          <w:tcPr>
            <w:tcW w:w="1890" w:type="dxa"/>
          </w:tcPr>
          <w:p w:rsidR="007761B8" w:rsidRDefault="0024541A">
            <w:pPr>
              <w:rPr>
                <w:sz w:val="22"/>
              </w:rPr>
            </w:pPr>
            <w:r>
              <w:rPr>
                <w:sz w:val="22"/>
              </w:rPr>
              <w:t>Unpaid Account List</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7.3(1)(d)</w:t>
            </w:r>
          </w:p>
        </w:tc>
        <w:tc>
          <w:tcPr>
            <w:tcW w:w="1800" w:type="dxa"/>
          </w:tcPr>
          <w:p w:rsidR="007761B8" w:rsidRDefault="0024541A">
            <w:pPr>
              <w:rPr>
                <w:sz w:val="22"/>
              </w:rPr>
            </w:pPr>
            <w:r>
              <w:rPr>
                <w:sz w:val="22"/>
              </w:rPr>
              <w:sym w:font="Symbol" w:char="F0B7"/>
            </w:r>
            <w:r>
              <w:rPr>
                <w:sz w:val="22"/>
              </w:rPr>
              <w:t xml:space="preserve"> develop collection procedures</w:t>
            </w:r>
          </w:p>
        </w:tc>
        <w:tc>
          <w:tcPr>
            <w:tcW w:w="1890" w:type="dxa"/>
          </w:tcPr>
          <w:p w:rsidR="007761B8" w:rsidRDefault="0024541A">
            <w:pPr>
              <w:rPr>
                <w:sz w:val="22"/>
              </w:rPr>
            </w:pPr>
            <w:r>
              <w:rPr>
                <w:sz w:val="22"/>
              </w:rPr>
              <w:sym w:font="Symbol" w:char="F0B7"/>
            </w:r>
            <w:r>
              <w:rPr>
                <w:sz w:val="22"/>
              </w:rPr>
              <w:t xml:space="preserve"> in accordance with SA 7.2(1)(j)</w:t>
            </w:r>
          </w:p>
        </w:tc>
        <w:tc>
          <w:tcPr>
            <w:tcW w:w="1890" w:type="dxa"/>
          </w:tcPr>
          <w:p w:rsidR="007761B8" w:rsidRDefault="0024541A">
            <w:pPr>
              <w:rPr>
                <w:sz w:val="22"/>
              </w:rPr>
            </w:pPr>
            <w:r>
              <w:rPr>
                <w:sz w:val="22"/>
              </w:rPr>
              <w:t>Collection Procedures Report</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7.3.1(e)</w:t>
            </w:r>
          </w:p>
        </w:tc>
        <w:tc>
          <w:tcPr>
            <w:tcW w:w="1800" w:type="dxa"/>
          </w:tcPr>
          <w:p w:rsidR="007761B8" w:rsidRDefault="0024541A">
            <w:pPr>
              <w:rPr>
                <w:sz w:val="22"/>
              </w:rPr>
            </w:pPr>
            <w:r>
              <w:rPr>
                <w:sz w:val="22"/>
              </w:rPr>
              <w:sym w:font="Symbol" w:char="F0B7"/>
            </w:r>
            <w:r>
              <w:rPr>
                <w:sz w:val="22"/>
              </w:rPr>
              <w:t xml:space="preserve"> manage new and existing subscription contracts with Customers</w:t>
            </w:r>
          </w:p>
        </w:tc>
        <w:tc>
          <w:tcPr>
            <w:tcW w:w="1890" w:type="dxa"/>
          </w:tcPr>
          <w:p w:rsidR="007761B8" w:rsidRDefault="0024541A">
            <w:pPr>
              <w:rPr>
                <w:sz w:val="22"/>
              </w:rPr>
            </w:pPr>
            <w:r>
              <w:rPr>
                <w:sz w:val="22"/>
              </w:rPr>
              <w:sym w:font="Symbol" w:char="F0B7"/>
            </w:r>
            <w:r>
              <w:rPr>
                <w:sz w:val="22"/>
              </w:rPr>
              <w:t xml:space="preserve"> YWSC Procedures</w:t>
            </w:r>
          </w:p>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Operations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7.3(2)(a)</w:t>
            </w:r>
          </w:p>
        </w:tc>
        <w:tc>
          <w:tcPr>
            <w:tcW w:w="1800" w:type="dxa"/>
          </w:tcPr>
          <w:p w:rsidR="007761B8" w:rsidRDefault="0024541A">
            <w:pPr>
              <w:rPr>
                <w:sz w:val="22"/>
              </w:rPr>
            </w:pPr>
            <w:r>
              <w:rPr>
                <w:sz w:val="22"/>
              </w:rPr>
              <w:sym w:font="Symbol" w:char="F0B7"/>
            </w:r>
            <w:r>
              <w:rPr>
                <w:sz w:val="22"/>
              </w:rPr>
              <w:t xml:space="preserve"> improve collection of revenues from new sales</w:t>
            </w:r>
          </w:p>
        </w:tc>
        <w:tc>
          <w:tcPr>
            <w:tcW w:w="1890" w:type="dxa"/>
          </w:tcPr>
          <w:p w:rsidR="007761B8" w:rsidRDefault="0024541A">
            <w:pPr>
              <w:rPr>
                <w:sz w:val="22"/>
              </w:rPr>
            </w:pPr>
            <w:r>
              <w:rPr>
                <w:sz w:val="22"/>
              </w:rPr>
              <w:sym w:font="Symbol" w:char="F0B7"/>
            </w:r>
            <w:r>
              <w:rPr>
                <w:sz w:val="22"/>
              </w:rPr>
              <w:t xml:space="preserve"> % collected of new sales</w:t>
            </w:r>
          </w:p>
        </w:tc>
        <w:tc>
          <w:tcPr>
            <w:tcW w:w="1890" w:type="dxa"/>
          </w:tcPr>
          <w:p w:rsidR="007761B8" w:rsidRDefault="0024541A">
            <w:pPr>
              <w:rPr>
                <w:sz w:val="22"/>
              </w:rPr>
            </w:pPr>
            <w:r>
              <w:rPr>
                <w:sz w:val="22"/>
              </w:rPr>
              <w:t>Current Collections Report</w:t>
            </w:r>
          </w:p>
        </w:tc>
        <w:tc>
          <w:tcPr>
            <w:tcW w:w="1350" w:type="dxa"/>
          </w:tcPr>
          <w:p w:rsidR="007761B8" w:rsidRDefault="0024541A">
            <w:pPr>
              <w:rPr>
                <w:sz w:val="22"/>
              </w:rPr>
            </w:pPr>
            <w:r>
              <w:rPr>
                <w:sz w:val="22"/>
              </w:rPr>
              <w:t>95% collected of new sales</w:t>
            </w:r>
          </w:p>
        </w:tc>
        <w:tc>
          <w:tcPr>
            <w:tcW w:w="1350" w:type="dxa"/>
            <w:gridSpan w:val="2"/>
          </w:tcPr>
          <w:p w:rsidR="007761B8" w:rsidRDefault="0024541A">
            <w:pPr>
              <w:rPr>
                <w:sz w:val="22"/>
              </w:rPr>
            </w:pPr>
            <w:r>
              <w:rPr>
                <w:sz w:val="22"/>
              </w:rPr>
              <w:t>75% collected of new sales</w:t>
            </w:r>
          </w:p>
        </w:tc>
        <w:tc>
          <w:tcPr>
            <w:tcW w:w="1530" w:type="dxa"/>
            <w:gridSpan w:val="2"/>
          </w:tcPr>
          <w:p w:rsidR="007761B8" w:rsidRDefault="0024541A">
            <w:pPr>
              <w:rPr>
                <w:sz w:val="22"/>
              </w:rPr>
            </w:pPr>
            <w:r>
              <w:rPr>
                <w:sz w:val="22"/>
              </w:rPr>
              <w:t>85%   collected of new sales</w:t>
            </w:r>
          </w:p>
        </w:tc>
        <w:tc>
          <w:tcPr>
            <w:tcW w:w="1350" w:type="dxa"/>
          </w:tcPr>
          <w:p w:rsidR="007761B8" w:rsidRDefault="0024541A">
            <w:pPr>
              <w:rPr>
                <w:sz w:val="22"/>
              </w:rPr>
            </w:pPr>
            <w:r>
              <w:rPr>
                <w:sz w:val="22"/>
              </w:rPr>
              <w:t>90% collected of new sales</w:t>
            </w:r>
          </w:p>
        </w:tc>
        <w:tc>
          <w:tcPr>
            <w:tcW w:w="1368" w:type="dxa"/>
            <w:gridSpan w:val="2"/>
          </w:tcPr>
          <w:p w:rsidR="007761B8" w:rsidRDefault="0024541A">
            <w:pPr>
              <w:rPr>
                <w:sz w:val="22"/>
              </w:rPr>
            </w:pPr>
            <w:r>
              <w:rPr>
                <w:sz w:val="22"/>
              </w:rPr>
              <w:t>95% collected of new sales</w:t>
            </w:r>
          </w:p>
        </w:tc>
      </w:tr>
      <w:tr w:rsidR="007761B8">
        <w:trPr>
          <w:cantSplit/>
        </w:trPr>
        <w:tc>
          <w:tcPr>
            <w:tcW w:w="1638" w:type="dxa"/>
          </w:tcPr>
          <w:p w:rsidR="007761B8" w:rsidRDefault="0024541A">
            <w:pPr>
              <w:rPr>
                <w:sz w:val="22"/>
              </w:rPr>
            </w:pPr>
            <w:r>
              <w:rPr>
                <w:sz w:val="22"/>
              </w:rPr>
              <w:t>SA 7.3(2)(b)</w:t>
            </w:r>
          </w:p>
        </w:tc>
        <w:tc>
          <w:tcPr>
            <w:tcW w:w="1800" w:type="dxa"/>
          </w:tcPr>
          <w:p w:rsidR="007761B8" w:rsidRDefault="0024541A">
            <w:pPr>
              <w:rPr>
                <w:sz w:val="22"/>
              </w:rPr>
            </w:pPr>
            <w:r>
              <w:rPr>
                <w:sz w:val="22"/>
              </w:rPr>
              <w:sym w:font="Symbol" w:char="F0B7"/>
            </w:r>
            <w:r>
              <w:rPr>
                <w:sz w:val="22"/>
              </w:rPr>
              <w:t xml:space="preserve"> improve collection rate for Accounts Receivable</w:t>
            </w:r>
          </w:p>
        </w:tc>
        <w:tc>
          <w:tcPr>
            <w:tcW w:w="1890" w:type="dxa"/>
          </w:tcPr>
          <w:p w:rsidR="007761B8" w:rsidRDefault="0024541A">
            <w:pPr>
              <w:rPr>
                <w:sz w:val="22"/>
              </w:rPr>
            </w:pPr>
            <w:r>
              <w:rPr>
                <w:sz w:val="22"/>
              </w:rPr>
              <w:sym w:font="Symbol" w:char="F0B7"/>
            </w:r>
            <w:r>
              <w:rPr>
                <w:sz w:val="22"/>
              </w:rPr>
              <w:t xml:space="preserve"> Quality Operating Standards</w:t>
            </w:r>
          </w:p>
        </w:tc>
        <w:tc>
          <w:tcPr>
            <w:tcW w:w="1890" w:type="dxa"/>
          </w:tcPr>
          <w:p w:rsidR="007761B8" w:rsidRDefault="0024541A">
            <w:pPr>
              <w:rPr>
                <w:sz w:val="22"/>
              </w:rPr>
            </w:pPr>
            <w:r>
              <w:rPr>
                <w:sz w:val="22"/>
              </w:rPr>
              <w:t>Accounts Receivable Report</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keepNext/>
              <w:rPr>
                <w:sz w:val="22"/>
              </w:rPr>
            </w:pPr>
            <w:r>
              <w:rPr>
                <w:sz w:val="22"/>
              </w:rPr>
              <w:lastRenderedPageBreak/>
              <w:t>SA 7.4</w:t>
            </w:r>
          </w:p>
        </w:tc>
        <w:tc>
          <w:tcPr>
            <w:tcW w:w="12528" w:type="dxa"/>
            <w:gridSpan w:val="11"/>
            <w:shd w:val="pct5" w:color="auto" w:fill="FFFFFF"/>
          </w:tcPr>
          <w:p w:rsidR="007761B8" w:rsidRDefault="0024541A">
            <w:pPr>
              <w:keepNext/>
              <w:rPr>
                <w:sz w:val="22"/>
              </w:rPr>
            </w:pPr>
            <w:r>
              <w:rPr>
                <w:sz w:val="22"/>
              </w:rPr>
              <w:t>Customer Service</w:t>
            </w:r>
          </w:p>
        </w:tc>
      </w:tr>
      <w:tr w:rsidR="007761B8">
        <w:trPr>
          <w:cantSplit/>
        </w:trPr>
        <w:tc>
          <w:tcPr>
            <w:tcW w:w="1638" w:type="dxa"/>
          </w:tcPr>
          <w:p w:rsidR="007761B8" w:rsidRDefault="0024541A">
            <w:pPr>
              <w:rPr>
                <w:sz w:val="22"/>
              </w:rPr>
            </w:pPr>
            <w:r>
              <w:rPr>
                <w:sz w:val="22"/>
              </w:rPr>
              <w:t>SA 7.4(1)(a)</w:t>
            </w:r>
          </w:p>
        </w:tc>
        <w:tc>
          <w:tcPr>
            <w:tcW w:w="1800" w:type="dxa"/>
          </w:tcPr>
          <w:p w:rsidR="007761B8" w:rsidRDefault="0024541A">
            <w:pPr>
              <w:rPr>
                <w:sz w:val="22"/>
              </w:rPr>
            </w:pPr>
            <w:r>
              <w:rPr>
                <w:sz w:val="22"/>
              </w:rPr>
              <w:sym w:font="Symbol" w:char="F0B7"/>
            </w:r>
            <w:r>
              <w:rPr>
                <w:sz w:val="22"/>
              </w:rPr>
              <w:t xml:space="preserve"> carry out all Customer service related to new connections</w:t>
            </w:r>
          </w:p>
        </w:tc>
        <w:tc>
          <w:tcPr>
            <w:tcW w:w="1890" w:type="dxa"/>
          </w:tcPr>
          <w:p w:rsidR="007761B8" w:rsidRDefault="0024541A">
            <w:pPr>
              <w:rPr>
                <w:sz w:val="22"/>
              </w:rPr>
            </w:pPr>
            <w:r>
              <w:rPr>
                <w:sz w:val="22"/>
              </w:rPr>
              <w:sym w:font="Symbol" w:char="F0B7"/>
            </w:r>
            <w:r>
              <w:rPr>
                <w:sz w:val="22"/>
              </w:rPr>
              <w:t xml:space="preserve"> Quality Operating Standards</w:t>
            </w:r>
          </w:p>
          <w:p w:rsidR="007761B8" w:rsidRDefault="0024541A">
            <w:pPr>
              <w:rPr>
                <w:sz w:val="22"/>
              </w:rPr>
            </w:pPr>
            <w:r>
              <w:rPr>
                <w:sz w:val="22"/>
              </w:rPr>
              <w:sym w:font="Symbol" w:char="F0B7"/>
            </w:r>
            <w:r>
              <w:rPr>
                <w:sz w:val="22"/>
              </w:rPr>
              <w:t xml:space="preserve"> YWSC Procedures</w:t>
            </w:r>
          </w:p>
        </w:tc>
        <w:tc>
          <w:tcPr>
            <w:tcW w:w="1890" w:type="dxa"/>
          </w:tcPr>
          <w:p w:rsidR="007761B8" w:rsidRDefault="0024541A">
            <w:pPr>
              <w:rPr>
                <w:sz w:val="22"/>
              </w:rPr>
            </w:pPr>
            <w:r>
              <w:rPr>
                <w:sz w:val="22"/>
              </w:rPr>
              <w:t>Operations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7.4(1)(b) and (c)</w:t>
            </w:r>
          </w:p>
        </w:tc>
        <w:tc>
          <w:tcPr>
            <w:tcW w:w="1800" w:type="dxa"/>
          </w:tcPr>
          <w:p w:rsidR="007761B8" w:rsidRDefault="0024541A">
            <w:pPr>
              <w:rPr>
                <w:sz w:val="22"/>
              </w:rPr>
            </w:pPr>
            <w:r>
              <w:rPr>
                <w:sz w:val="22"/>
              </w:rPr>
              <w:sym w:font="Symbol" w:char="F0B7"/>
            </w:r>
            <w:r>
              <w:rPr>
                <w:sz w:val="22"/>
              </w:rPr>
              <w:t xml:space="preserve"> receive and handle Customer complaints and requests</w:t>
            </w:r>
          </w:p>
        </w:tc>
        <w:tc>
          <w:tcPr>
            <w:tcW w:w="1890" w:type="dxa"/>
          </w:tcPr>
          <w:p w:rsidR="007761B8" w:rsidRDefault="0024541A">
            <w:pPr>
              <w:rPr>
                <w:sz w:val="22"/>
              </w:rPr>
            </w:pPr>
            <w:r>
              <w:rPr>
                <w:sz w:val="22"/>
              </w:rPr>
              <w:sym w:font="Symbol" w:char="F0B7"/>
            </w:r>
            <w:r>
              <w:rPr>
                <w:sz w:val="22"/>
              </w:rPr>
              <w:t xml:space="preserve"> Quality Operating Standards</w:t>
            </w:r>
          </w:p>
          <w:p w:rsidR="007761B8" w:rsidRDefault="0024541A">
            <w:pPr>
              <w:rPr>
                <w:sz w:val="22"/>
              </w:rPr>
            </w:pPr>
            <w:r>
              <w:rPr>
                <w:sz w:val="22"/>
              </w:rPr>
              <w:sym w:font="Symbol" w:char="F0B7"/>
            </w:r>
            <w:r>
              <w:rPr>
                <w:sz w:val="22"/>
              </w:rPr>
              <w:t xml:space="preserve"> Approved Procedures</w:t>
            </w:r>
          </w:p>
        </w:tc>
        <w:tc>
          <w:tcPr>
            <w:tcW w:w="1890" w:type="dxa"/>
          </w:tcPr>
          <w:p w:rsidR="007761B8" w:rsidRDefault="0024541A">
            <w:pPr>
              <w:rPr>
                <w:sz w:val="22"/>
              </w:rPr>
            </w:pPr>
            <w:r>
              <w:rPr>
                <w:sz w:val="22"/>
              </w:rPr>
              <w:t>Operations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Pr>
        <w:tc>
          <w:tcPr>
            <w:tcW w:w="1638" w:type="dxa"/>
          </w:tcPr>
          <w:p w:rsidR="007761B8" w:rsidRDefault="0024541A">
            <w:pPr>
              <w:rPr>
                <w:sz w:val="22"/>
              </w:rPr>
            </w:pPr>
            <w:r>
              <w:rPr>
                <w:sz w:val="22"/>
              </w:rPr>
              <w:t>SA 7.4(1)(d)</w:t>
            </w:r>
          </w:p>
        </w:tc>
        <w:tc>
          <w:tcPr>
            <w:tcW w:w="1800" w:type="dxa"/>
          </w:tcPr>
          <w:p w:rsidR="007761B8" w:rsidRDefault="0024541A">
            <w:pPr>
              <w:rPr>
                <w:sz w:val="22"/>
              </w:rPr>
            </w:pPr>
            <w:r>
              <w:rPr>
                <w:sz w:val="22"/>
              </w:rPr>
              <w:sym w:font="Symbol" w:char="F0B7"/>
            </w:r>
            <w:r>
              <w:rPr>
                <w:sz w:val="22"/>
              </w:rPr>
              <w:t xml:space="preserve"> analysis of advantages/ disadvantages of disconnection program</w:t>
            </w:r>
          </w:p>
        </w:tc>
        <w:tc>
          <w:tcPr>
            <w:tcW w:w="1890" w:type="dxa"/>
          </w:tcPr>
          <w:p w:rsidR="007761B8" w:rsidRDefault="0024541A">
            <w:pPr>
              <w:rPr>
                <w:sz w:val="22"/>
              </w:rPr>
            </w:pPr>
            <w:r>
              <w:rPr>
                <w:sz w:val="22"/>
              </w:rPr>
              <w:sym w:font="Symbol" w:char="F0B7"/>
            </w:r>
            <w:r>
              <w:rPr>
                <w:sz w:val="22"/>
              </w:rPr>
              <w:t xml:space="preserve"> no later than 6 months after Starting Date</w:t>
            </w:r>
          </w:p>
        </w:tc>
        <w:tc>
          <w:tcPr>
            <w:tcW w:w="1890" w:type="dxa"/>
          </w:tcPr>
          <w:p w:rsidR="007761B8" w:rsidRDefault="0024541A">
            <w:pPr>
              <w:rPr>
                <w:sz w:val="22"/>
              </w:rPr>
            </w:pPr>
            <w:r>
              <w:rPr>
                <w:sz w:val="22"/>
              </w:rPr>
              <w:t>Report of Recommendations</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7.4(1)(e)</w:t>
            </w:r>
          </w:p>
        </w:tc>
        <w:tc>
          <w:tcPr>
            <w:tcW w:w="1800" w:type="dxa"/>
          </w:tcPr>
          <w:p w:rsidR="007761B8" w:rsidRDefault="0024541A">
            <w:pPr>
              <w:rPr>
                <w:sz w:val="22"/>
              </w:rPr>
            </w:pPr>
            <w:r>
              <w:rPr>
                <w:sz w:val="22"/>
              </w:rPr>
              <w:sym w:font="Symbol" w:char="F0B7"/>
            </w:r>
            <w:r>
              <w:rPr>
                <w:sz w:val="22"/>
              </w:rPr>
              <w:t xml:space="preserve"> manage Customer service offices</w:t>
            </w:r>
          </w:p>
        </w:tc>
        <w:tc>
          <w:tcPr>
            <w:tcW w:w="1890" w:type="dxa"/>
          </w:tcPr>
          <w:p w:rsidR="007761B8" w:rsidRDefault="0024541A">
            <w:pPr>
              <w:rPr>
                <w:sz w:val="22"/>
              </w:rPr>
            </w:pPr>
            <w:r>
              <w:rPr>
                <w:sz w:val="22"/>
              </w:rPr>
              <w:sym w:font="Symbol" w:char="F0B7"/>
            </w:r>
            <w:r>
              <w:rPr>
                <w:sz w:val="22"/>
              </w:rPr>
              <w:t xml:space="preserve"> Quality Operating Standards</w:t>
            </w:r>
          </w:p>
          <w:p w:rsidR="007761B8" w:rsidRDefault="0024541A">
            <w:pPr>
              <w:rPr>
                <w:sz w:val="22"/>
              </w:rPr>
            </w:pPr>
            <w:r>
              <w:rPr>
                <w:sz w:val="22"/>
              </w:rPr>
              <w:sym w:font="Symbol" w:char="F0B7"/>
            </w:r>
            <w:r>
              <w:rPr>
                <w:sz w:val="22"/>
              </w:rPr>
              <w:t xml:space="preserve"> Approved Procedures</w:t>
            </w:r>
          </w:p>
        </w:tc>
        <w:tc>
          <w:tcPr>
            <w:tcW w:w="1890" w:type="dxa"/>
          </w:tcPr>
          <w:p w:rsidR="007761B8" w:rsidRDefault="0024541A">
            <w:pPr>
              <w:rPr>
                <w:sz w:val="22"/>
              </w:rPr>
            </w:pPr>
            <w:r>
              <w:rPr>
                <w:sz w:val="22"/>
              </w:rPr>
              <w:t>Operations</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r w:rsidR="007761B8">
        <w:trPr>
          <w:cantSplit/>
          <w:trHeight w:val="608"/>
        </w:trPr>
        <w:tc>
          <w:tcPr>
            <w:tcW w:w="1638" w:type="dxa"/>
            <w:vMerge w:val="restart"/>
          </w:tcPr>
          <w:p w:rsidR="007761B8" w:rsidRDefault="0024541A">
            <w:pPr>
              <w:rPr>
                <w:sz w:val="22"/>
              </w:rPr>
            </w:pPr>
            <w:r>
              <w:rPr>
                <w:sz w:val="22"/>
              </w:rPr>
              <w:lastRenderedPageBreak/>
              <w:t>SA 7.4(2)(a)</w:t>
            </w:r>
          </w:p>
        </w:tc>
        <w:tc>
          <w:tcPr>
            <w:tcW w:w="1800" w:type="dxa"/>
          </w:tcPr>
          <w:p w:rsidR="007761B8" w:rsidRDefault="0024541A">
            <w:pPr>
              <w:rPr>
                <w:sz w:val="22"/>
              </w:rPr>
            </w:pPr>
            <w:r>
              <w:rPr>
                <w:sz w:val="22"/>
              </w:rPr>
              <w:sym w:font="Symbol" w:char="F0B7"/>
            </w:r>
            <w:r>
              <w:rPr>
                <w:sz w:val="22"/>
              </w:rPr>
              <w:t xml:space="preserve"> develop Customer services training program</w:t>
            </w:r>
          </w:p>
        </w:tc>
        <w:tc>
          <w:tcPr>
            <w:tcW w:w="1890" w:type="dxa"/>
          </w:tcPr>
          <w:p w:rsidR="007761B8" w:rsidRDefault="0024541A">
            <w:pPr>
              <w:rPr>
                <w:sz w:val="22"/>
              </w:rPr>
            </w:pPr>
            <w:r>
              <w:rPr>
                <w:sz w:val="22"/>
              </w:rPr>
              <w:sym w:font="Symbol" w:char="F0B7"/>
            </w:r>
            <w:r>
              <w:rPr>
                <w:sz w:val="22"/>
              </w:rPr>
              <w:t xml:space="preserve"> no later than 180 days after Starting Date</w:t>
            </w:r>
          </w:p>
        </w:tc>
        <w:tc>
          <w:tcPr>
            <w:tcW w:w="1890" w:type="dxa"/>
          </w:tcPr>
          <w:p w:rsidR="007761B8" w:rsidRDefault="0024541A">
            <w:pPr>
              <w:rPr>
                <w:sz w:val="22"/>
              </w:rPr>
            </w:pPr>
            <w:r>
              <w:rPr>
                <w:sz w:val="22"/>
              </w:rPr>
              <w:t>Program</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Height w:val="607"/>
        </w:trPr>
        <w:tc>
          <w:tcPr>
            <w:tcW w:w="1638" w:type="dxa"/>
            <w:vMerge/>
          </w:tcPr>
          <w:p w:rsidR="007761B8" w:rsidRDefault="007761B8">
            <w:pPr>
              <w:rPr>
                <w:sz w:val="22"/>
              </w:rPr>
            </w:pPr>
          </w:p>
        </w:tc>
        <w:tc>
          <w:tcPr>
            <w:tcW w:w="1800" w:type="dxa"/>
          </w:tcPr>
          <w:p w:rsidR="007761B8" w:rsidRDefault="0024541A">
            <w:pPr>
              <w:rPr>
                <w:sz w:val="22"/>
              </w:rPr>
            </w:pPr>
            <w:r>
              <w:rPr>
                <w:sz w:val="22"/>
              </w:rPr>
              <w:sym w:font="Symbol" w:char="F0B7"/>
            </w:r>
            <w:r>
              <w:rPr>
                <w:sz w:val="22"/>
              </w:rPr>
              <w:t xml:space="preserve"> implement program</w:t>
            </w:r>
          </w:p>
        </w:tc>
        <w:tc>
          <w:tcPr>
            <w:tcW w:w="1890" w:type="dxa"/>
          </w:tcPr>
          <w:p w:rsidR="007761B8" w:rsidRDefault="0024541A">
            <w:pPr>
              <w:rPr>
                <w:sz w:val="22"/>
              </w:rPr>
            </w:pPr>
            <w:r>
              <w:rPr>
                <w:sz w:val="22"/>
              </w:rPr>
              <w:sym w:font="Symbol" w:char="F0B7"/>
            </w:r>
            <w:r>
              <w:rPr>
                <w:sz w:val="22"/>
              </w:rPr>
              <w:t xml:space="preserve"> Approved Program</w:t>
            </w:r>
          </w:p>
        </w:tc>
        <w:tc>
          <w:tcPr>
            <w:tcW w:w="1890" w:type="dxa"/>
          </w:tcPr>
          <w:p w:rsidR="007761B8" w:rsidRDefault="0024541A">
            <w:pPr>
              <w:rPr>
                <w:sz w:val="22"/>
              </w:rPr>
            </w:pPr>
            <w:r>
              <w:rPr>
                <w:sz w:val="22"/>
              </w:rPr>
              <w:t>Implementation</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tcPr>
          <w:p w:rsidR="007761B8" w:rsidRDefault="0024541A">
            <w:pPr>
              <w:rPr>
                <w:sz w:val="22"/>
              </w:rPr>
            </w:pPr>
            <w:r>
              <w:rPr>
                <w:sz w:val="22"/>
              </w:rPr>
              <w:t>SA 7.4(2)(b)(c)</w:t>
            </w:r>
          </w:p>
        </w:tc>
        <w:tc>
          <w:tcPr>
            <w:tcW w:w="1800" w:type="dxa"/>
          </w:tcPr>
          <w:p w:rsidR="007761B8" w:rsidRDefault="0024541A">
            <w:pPr>
              <w:rPr>
                <w:sz w:val="22"/>
              </w:rPr>
            </w:pPr>
            <w:r>
              <w:rPr>
                <w:sz w:val="22"/>
              </w:rPr>
              <w:sym w:font="Symbol" w:char="F0B7"/>
            </w:r>
            <w:r>
              <w:rPr>
                <w:sz w:val="22"/>
              </w:rPr>
              <w:t xml:space="preserve"> develop/ submit water and wastewater public information programs</w:t>
            </w:r>
          </w:p>
        </w:tc>
        <w:tc>
          <w:tcPr>
            <w:tcW w:w="1890" w:type="dxa"/>
          </w:tcPr>
          <w:p w:rsidR="007761B8" w:rsidRDefault="0024541A">
            <w:pPr>
              <w:rPr>
                <w:sz w:val="22"/>
              </w:rPr>
            </w:pPr>
            <w:r>
              <w:rPr>
                <w:sz w:val="22"/>
              </w:rPr>
              <w:sym w:font="Symbol" w:char="F0B7"/>
            </w:r>
            <w:r>
              <w:rPr>
                <w:sz w:val="22"/>
              </w:rPr>
              <w:t xml:space="preserve"> no later than 90 days after Starting Date</w:t>
            </w:r>
          </w:p>
        </w:tc>
        <w:tc>
          <w:tcPr>
            <w:tcW w:w="1890" w:type="dxa"/>
          </w:tcPr>
          <w:p w:rsidR="007761B8" w:rsidRDefault="0024541A">
            <w:pPr>
              <w:rPr>
                <w:sz w:val="22"/>
              </w:rPr>
            </w:pPr>
            <w:r>
              <w:rPr>
                <w:sz w:val="22"/>
              </w:rPr>
              <w:t>Program Report</w:t>
            </w:r>
          </w:p>
        </w:tc>
        <w:tc>
          <w:tcPr>
            <w:tcW w:w="1350" w:type="dxa"/>
          </w:tcPr>
          <w:p w:rsidR="007761B8" w:rsidRDefault="0024541A">
            <w:pPr>
              <w:rPr>
                <w:sz w:val="22"/>
              </w:rPr>
            </w:pPr>
            <w:r>
              <w:rPr>
                <w:sz w:val="22"/>
              </w:rPr>
              <w:t>100%</w:t>
            </w:r>
          </w:p>
        </w:tc>
        <w:tc>
          <w:tcPr>
            <w:tcW w:w="1350" w:type="dxa"/>
            <w:gridSpan w:val="2"/>
          </w:tcPr>
          <w:p w:rsidR="007761B8" w:rsidRDefault="0024541A">
            <w:pPr>
              <w:rPr>
                <w:sz w:val="22"/>
              </w:rPr>
            </w:pPr>
            <w:r>
              <w:rPr>
                <w:sz w:val="22"/>
              </w:rPr>
              <w:t>100%</w:t>
            </w:r>
          </w:p>
        </w:tc>
        <w:tc>
          <w:tcPr>
            <w:tcW w:w="1530" w:type="dxa"/>
            <w:gridSpan w:val="2"/>
          </w:tcPr>
          <w:p w:rsidR="007761B8" w:rsidRDefault="007761B8">
            <w:pPr>
              <w:rPr>
                <w:sz w:val="22"/>
              </w:rPr>
            </w:pPr>
          </w:p>
        </w:tc>
        <w:tc>
          <w:tcPr>
            <w:tcW w:w="1350" w:type="dxa"/>
          </w:tcPr>
          <w:p w:rsidR="007761B8" w:rsidRDefault="007761B8">
            <w:pPr>
              <w:rPr>
                <w:sz w:val="22"/>
              </w:rPr>
            </w:pPr>
          </w:p>
        </w:tc>
        <w:tc>
          <w:tcPr>
            <w:tcW w:w="1368" w:type="dxa"/>
            <w:gridSpan w:val="2"/>
          </w:tcPr>
          <w:p w:rsidR="007761B8" w:rsidRDefault="007761B8">
            <w:pPr>
              <w:rPr>
                <w:sz w:val="22"/>
              </w:rPr>
            </w:pPr>
          </w:p>
        </w:tc>
      </w:tr>
      <w:tr w:rsidR="007761B8">
        <w:trPr>
          <w:cantSplit/>
        </w:trPr>
        <w:tc>
          <w:tcPr>
            <w:tcW w:w="1638" w:type="dxa"/>
            <w:shd w:val="pct5" w:color="auto" w:fill="FFFFFF"/>
          </w:tcPr>
          <w:p w:rsidR="007761B8" w:rsidRDefault="0024541A">
            <w:pPr>
              <w:keepNext/>
              <w:rPr>
                <w:sz w:val="22"/>
              </w:rPr>
            </w:pPr>
            <w:r>
              <w:rPr>
                <w:sz w:val="22"/>
              </w:rPr>
              <w:t>SA 8.1</w:t>
            </w:r>
          </w:p>
        </w:tc>
        <w:tc>
          <w:tcPr>
            <w:tcW w:w="12528" w:type="dxa"/>
            <w:gridSpan w:val="11"/>
            <w:shd w:val="pct5" w:color="auto" w:fill="FFFFFF"/>
          </w:tcPr>
          <w:p w:rsidR="007761B8" w:rsidRDefault="0024541A">
            <w:pPr>
              <w:keepNext/>
              <w:rPr>
                <w:sz w:val="22"/>
              </w:rPr>
            </w:pPr>
            <w:r>
              <w:rPr>
                <w:sz w:val="22"/>
              </w:rPr>
              <w:t>Bi-monthly Reports</w:t>
            </w:r>
          </w:p>
        </w:tc>
      </w:tr>
      <w:tr w:rsidR="007761B8">
        <w:trPr>
          <w:cantSplit/>
        </w:trPr>
        <w:tc>
          <w:tcPr>
            <w:tcW w:w="1638" w:type="dxa"/>
            <w:tcBorders>
              <w:bottom w:val="nil"/>
            </w:tcBorders>
          </w:tcPr>
          <w:p w:rsidR="007761B8" w:rsidRDefault="0024541A">
            <w:pPr>
              <w:rPr>
                <w:sz w:val="22"/>
              </w:rPr>
            </w:pPr>
            <w:r>
              <w:rPr>
                <w:sz w:val="22"/>
              </w:rPr>
              <w:t>SA 8.1(1)</w:t>
            </w:r>
          </w:p>
        </w:tc>
        <w:tc>
          <w:tcPr>
            <w:tcW w:w="1800" w:type="dxa"/>
            <w:tcBorders>
              <w:bottom w:val="nil"/>
            </w:tcBorders>
          </w:tcPr>
          <w:p w:rsidR="007761B8" w:rsidRDefault="0024541A">
            <w:pPr>
              <w:rPr>
                <w:sz w:val="22"/>
              </w:rPr>
            </w:pPr>
            <w:r>
              <w:rPr>
                <w:sz w:val="22"/>
              </w:rPr>
              <w:sym w:font="Symbol" w:char="F0B7"/>
            </w:r>
            <w:r>
              <w:rPr>
                <w:sz w:val="22"/>
              </w:rPr>
              <w:t xml:space="preserve"> submit bi-monthly reports</w:t>
            </w:r>
          </w:p>
        </w:tc>
        <w:tc>
          <w:tcPr>
            <w:tcW w:w="1890" w:type="dxa"/>
            <w:tcBorders>
              <w:bottom w:val="nil"/>
            </w:tcBorders>
          </w:tcPr>
          <w:p w:rsidR="007761B8" w:rsidRDefault="0024541A">
            <w:pPr>
              <w:rPr>
                <w:sz w:val="22"/>
              </w:rPr>
            </w:pPr>
            <w:r>
              <w:rPr>
                <w:sz w:val="22"/>
              </w:rPr>
              <w:sym w:font="Symbol" w:char="F0B7"/>
            </w:r>
            <w:r>
              <w:rPr>
                <w:sz w:val="22"/>
              </w:rPr>
              <w:t xml:space="preserve"> no later than 15 days after each bi-monthly period</w:t>
            </w:r>
          </w:p>
        </w:tc>
        <w:tc>
          <w:tcPr>
            <w:tcW w:w="1890" w:type="dxa"/>
            <w:tcBorders>
              <w:bottom w:val="nil"/>
            </w:tcBorders>
          </w:tcPr>
          <w:p w:rsidR="007761B8" w:rsidRDefault="0024541A">
            <w:pPr>
              <w:rPr>
                <w:sz w:val="22"/>
              </w:rPr>
            </w:pPr>
            <w:r>
              <w:rPr>
                <w:sz w:val="22"/>
              </w:rPr>
              <w:t>Report</w:t>
            </w:r>
          </w:p>
        </w:tc>
        <w:tc>
          <w:tcPr>
            <w:tcW w:w="1350" w:type="dxa"/>
            <w:tcBorders>
              <w:bottom w:val="nil"/>
            </w:tcBorders>
          </w:tcPr>
          <w:p w:rsidR="007761B8" w:rsidRDefault="0024541A">
            <w:pPr>
              <w:rPr>
                <w:sz w:val="22"/>
              </w:rPr>
            </w:pPr>
            <w:r>
              <w:rPr>
                <w:sz w:val="22"/>
              </w:rPr>
              <w:t>Ongoing</w:t>
            </w:r>
          </w:p>
        </w:tc>
        <w:tc>
          <w:tcPr>
            <w:tcW w:w="1350" w:type="dxa"/>
            <w:gridSpan w:val="2"/>
            <w:tcBorders>
              <w:bottom w:val="nil"/>
            </w:tcBorders>
          </w:tcPr>
          <w:p w:rsidR="007761B8" w:rsidRDefault="0024541A">
            <w:pPr>
              <w:rPr>
                <w:sz w:val="22"/>
              </w:rPr>
            </w:pPr>
            <w:r>
              <w:rPr>
                <w:sz w:val="22"/>
              </w:rPr>
              <w:t>Ongoing</w:t>
            </w:r>
          </w:p>
        </w:tc>
        <w:tc>
          <w:tcPr>
            <w:tcW w:w="1530" w:type="dxa"/>
            <w:gridSpan w:val="2"/>
            <w:tcBorders>
              <w:bottom w:val="nil"/>
            </w:tcBorders>
          </w:tcPr>
          <w:p w:rsidR="007761B8" w:rsidRDefault="0024541A">
            <w:pPr>
              <w:rPr>
                <w:sz w:val="22"/>
              </w:rPr>
            </w:pPr>
            <w:r>
              <w:rPr>
                <w:sz w:val="22"/>
              </w:rPr>
              <w:t>Ongoing</w:t>
            </w:r>
          </w:p>
        </w:tc>
        <w:tc>
          <w:tcPr>
            <w:tcW w:w="1350" w:type="dxa"/>
            <w:tcBorders>
              <w:bottom w:val="nil"/>
            </w:tcBorders>
          </w:tcPr>
          <w:p w:rsidR="007761B8" w:rsidRDefault="0024541A">
            <w:pPr>
              <w:rPr>
                <w:sz w:val="22"/>
              </w:rPr>
            </w:pPr>
            <w:r>
              <w:rPr>
                <w:sz w:val="22"/>
              </w:rPr>
              <w:t>Ongoing</w:t>
            </w:r>
          </w:p>
        </w:tc>
        <w:tc>
          <w:tcPr>
            <w:tcW w:w="1368" w:type="dxa"/>
            <w:gridSpan w:val="2"/>
            <w:tcBorders>
              <w:bottom w:val="nil"/>
            </w:tcBorders>
          </w:tcPr>
          <w:p w:rsidR="007761B8" w:rsidRDefault="0024541A">
            <w:pPr>
              <w:rPr>
                <w:sz w:val="22"/>
              </w:rPr>
            </w:pPr>
            <w:r>
              <w:rPr>
                <w:sz w:val="22"/>
              </w:rPr>
              <w:t>Ongoing</w:t>
            </w:r>
          </w:p>
        </w:tc>
      </w:tr>
      <w:tr w:rsidR="007761B8">
        <w:trPr>
          <w:cantSplit/>
        </w:trPr>
        <w:tc>
          <w:tcPr>
            <w:tcW w:w="1638" w:type="dxa"/>
            <w:shd w:val="pct5" w:color="auto" w:fill="FFFFFF"/>
          </w:tcPr>
          <w:p w:rsidR="007761B8" w:rsidRDefault="0024541A">
            <w:pPr>
              <w:keepNext/>
              <w:rPr>
                <w:sz w:val="22"/>
              </w:rPr>
            </w:pPr>
            <w:r>
              <w:rPr>
                <w:sz w:val="22"/>
              </w:rPr>
              <w:t>SA 8.2</w:t>
            </w:r>
          </w:p>
        </w:tc>
        <w:tc>
          <w:tcPr>
            <w:tcW w:w="12528" w:type="dxa"/>
            <w:gridSpan w:val="11"/>
            <w:shd w:val="pct5" w:color="auto" w:fill="FFFFFF"/>
          </w:tcPr>
          <w:p w:rsidR="007761B8" w:rsidRDefault="0024541A">
            <w:pPr>
              <w:keepNext/>
              <w:rPr>
                <w:sz w:val="22"/>
              </w:rPr>
            </w:pPr>
            <w:r>
              <w:rPr>
                <w:sz w:val="22"/>
              </w:rPr>
              <w:t>Annual Report</w:t>
            </w:r>
          </w:p>
        </w:tc>
      </w:tr>
      <w:tr w:rsidR="007761B8">
        <w:trPr>
          <w:cantSplit/>
        </w:trPr>
        <w:tc>
          <w:tcPr>
            <w:tcW w:w="1638" w:type="dxa"/>
          </w:tcPr>
          <w:p w:rsidR="007761B8" w:rsidRDefault="0024541A">
            <w:pPr>
              <w:rPr>
                <w:sz w:val="22"/>
              </w:rPr>
            </w:pPr>
            <w:r>
              <w:rPr>
                <w:sz w:val="22"/>
              </w:rPr>
              <w:t>SA 8.2</w:t>
            </w:r>
          </w:p>
        </w:tc>
        <w:tc>
          <w:tcPr>
            <w:tcW w:w="1800" w:type="dxa"/>
          </w:tcPr>
          <w:p w:rsidR="007761B8" w:rsidRDefault="0024541A">
            <w:pPr>
              <w:rPr>
                <w:sz w:val="22"/>
              </w:rPr>
            </w:pPr>
            <w:r>
              <w:rPr>
                <w:sz w:val="22"/>
              </w:rPr>
              <w:sym w:font="Symbol" w:char="F0B7"/>
            </w:r>
            <w:r>
              <w:rPr>
                <w:sz w:val="22"/>
              </w:rPr>
              <w:t xml:space="preserve"> submit annual report</w:t>
            </w:r>
          </w:p>
        </w:tc>
        <w:tc>
          <w:tcPr>
            <w:tcW w:w="1890" w:type="dxa"/>
          </w:tcPr>
          <w:p w:rsidR="007761B8" w:rsidRDefault="0024541A">
            <w:pPr>
              <w:rPr>
                <w:sz w:val="22"/>
              </w:rPr>
            </w:pPr>
            <w:r>
              <w:rPr>
                <w:sz w:val="22"/>
              </w:rPr>
              <w:sym w:font="Symbol" w:char="F0B7"/>
            </w:r>
            <w:r>
              <w:rPr>
                <w:sz w:val="22"/>
              </w:rPr>
              <w:t xml:space="preserve"> no later than 30 days after the end of each Contract Year</w:t>
            </w:r>
          </w:p>
        </w:tc>
        <w:tc>
          <w:tcPr>
            <w:tcW w:w="1890" w:type="dxa"/>
          </w:tcPr>
          <w:p w:rsidR="007761B8" w:rsidRDefault="0024541A">
            <w:pPr>
              <w:rPr>
                <w:sz w:val="22"/>
              </w:rPr>
            </w:pPr>
            <w:r>
              <w:rPr>
                <w:sz w:val="22"/>
              </w:rPr>
              <w:t>Report</w:t>
            </w:r>
          </w:p>
        </w:tc>
        <w:tc>
          <w:tcPr>
            <w:tcW w:w="1350" w:type="dxa"/>
          </w:tcPr>
          <w:p w:rsidR="007761B8" w:rsidRDefault="0024541A">
            <w:pPr>
              <w:rPr>
                <w:sz w:val="22"/>
              </w:rPr>
            </w:pPr>
            <w:r>
              <w:rPr>
                <w:sz w:val="22"/>
              </w:rPr>
              <w:t>Ongoing</w:t>
            </w:r>
          </w:p>
        </w:tc>
        <w:tc>
          <w:tcPr>
            <w:tcW w:w="1350" w:type="dxa"/>
            <w:gridSpan w:val="2"/>
          </w:tcPr>
          <w:p w:rsidR="007761B8" w:rsidRDefault="0024541A">
            <w:pPr>
              <w:rPr>
                <w:sz w:val="22"/>
              </w:rPr>
            </w:pPr>
            <w:r>
              <w:rPr>
                <w:sz w:val="22"/>
              </w:rPr>
              <w:t>Ongoing</w:t>
            </w:r>
          </w:p>
        </w:tc>
        <w:tc>
          <w:tcPr>
            <w:tcW w:w="1530" w:type="dxa"/>
            <w:gridSpan w:val="2"/>
          </w:tcPr>
          <w:p w:rsidR="007761B8" w:rsidRDefault="0024541A">
            <w:pPr>
              <w:rPr>
                <w:sz w:val="22"/>
              </w:rPr>
            </w:pPr>
            <w:r>
              <w:rPr>
                <w:sz w:val="22"/>
              </w:rPr>
              <w:t>Ongoing</w:t>
            </w:r>
          </w:p>
        </w:tc>
        <w:tc>
          <w:tcPr>
            <w:tcW w:w="1350" w:type="dxa"/>
          </w:tcPr>
          <w:p w:rsidR="007761B8" w:rsidRDefault="0024541A">
            <w:pPr>
              <w:rPr>
                <w:sz w:val="22"/>
              </w:rPr>
            </w:pPr>
            <w:r>
              <w:rPr>
                <w:sz w:val="22"/>
              </w:rPr>
              <w:t>Ongoing</w:t>
            </w:r>
          </w:p>
        </w:tc>
        <w:tc>
          <w:tcPr>
            <w:tcW w:w="1368" w:type="dxa"/>
            <w:gridSpan w:val="2"/>
          </w:tcPr>
          <w:p w:rsidR="007761B8" w:rsidRDefault="0024541A">
            <w:pPr>
              <w:rPr>
                <w:sz w:val="22"/>
              </w:rPr>
            </w:pPr>
            <w:r>
              <w:rPr>
                <w:sz w:val="22"/>
              </w:rPr>
              <w:t>Ongoing</w:t>
            </w:r>
          </w:p>
        </w:tc>
      </w:tr>
    </w:tbl>
    <w:p w:rsidR="007761B8" w:rsidRDefault="0024541A">
      <w:pPr>
        <w:pStyle w:val="BodyText"/>
        <w:jc w:val="center"/>
      </w:pPr>
      <w:r>
        <w:rPr>
          <w:sz w:val="18"/>
        </w:rPr>
        <w:br w:type="page"/>
      </w:r>
      <w:r>
        <w:lastRenderedPageBreak/>
        <w:t>Endnotes to the Performance Standards Appendix</w:t>
      </w:r>
    </w:p>
    <w:p w:rsidR="007761B8" w:rsidRDefault="007761B8">
      <w:pPr>
        <w:pStyle w:val="BodyText"/>
        <w:jc w:val="center"/>
      </w:pPr>
    </w:p>
    <w:p w:rsidR="007761B8" w:rsidRDefault="0024541A">
      <w:pPr>
        <w:pStyle w:val="BodyText"/>
        <w:jc w:val="center"/>
      </w:pPr>
      <w:r>
        <w:t>METHODS OF CALCULATION</w:t>
      </w:r>
    </w:p>
    <w:p w:rsidR="007761B8" w:rsidRDefault="0024541A">
      <w:pPr>
        <w:pStyle w:val="BodyText"/>
      </w:pPr>
      <w:r>
        <w:t>1.</w:t>
      </w:r>
      <w:r>
        <w:tab/>
        <w:t>Constancy of Supply</w:t>
      </w:r>
    </w:p>
    <w:p w:rsidR="007761B8" w:rsidRDefault="0024541A">
      <w:pPr>
        <w:pStyle w:val="BodyText"/>
        <w:ind w:left="720" w:hanging="720"/>
      </w:pPr>
      <w:r>
        <w:tab/>
        <w:t>The Constancy of Supply will be measured as an average percentage of the time in which 100% of the customers have piped water supply available during the peak season (April through September).  The Operator will install sufficient recording devices (flow and or pressure measuring devices) financed from the Operating Investment Fund and installed in locations identified by the YWSC, to record the measurement of flow in the pipeline.</w:t>
      </w:r>
    </w:p>
    <w:p w:rsidR="007761B8" w:rsidRDefault="0024541A">
      <w:pPr>
        <w:pStyle w:val="BodyText"/>
        <w:spacing w:after="0"/>
        <w:ind w:left="720" w:hanging="720"/>
      </w:pPr>
      <w:r>
        <w:tab/>
      </w:r>
      <w:r>
        <w:tab/>
      </w:r>
      <w:r>
        <w:tab/>
      </w:r>
      <w:r>
        <w:tab/>
      </w:r>
      <w:r>
        <w:tab/>
      </w:r>
      <w:r>
        <w:tab/>
      </w:r>
      <w:r>
        <w:tab/>
        <w:t>Number of recorded hours of flow for April through September</w:t>
      </w:r>
    </w:p>
    <w:p w:rsidR="007761B8" w:rsidRDefault="0024541A">
      <w:pPr>
        <w:pStyle w:val="BodyText"/>
        <w:spacing w:after="0"/>
        <w:ind w:left="720" w:hanging="720"/>
      </w:pPr>
      <w:r>
        <w:tab/>
        <w:t xml:space="preserve">Average % of continuous </w:t>
      </w:r>
      <w:proofErr w:type="gramStart"/>
      <w:r>
        <w:t>flow  =</w:t>
      </w:r>
      <w:proofErr w:type="gramEnd"/>
      <w:r>
        <w:tab/>
      </w:r>
      <w:r>
        <w:tab/>
        <w:t>----------------------------------------------------------------------------   x   100</w:t>
      </w:r>
    </w:p>
    <w:p w:rsidR="007761B8" w:rsidRDefault="0024541A">
      <w:pPr>
        <w:pStyle w:val="BodyText"/>
        <w:spacing w:after="0"/>
        <w:ind w:left="720" w:hanging="720"/>
      </w:pPr>
      <w:r>
        <w:tab/>
      </w:r>
      <w:r>
        <w:tab/>
      </w:r>
      <w:r>
        <w:tab/>
      </w:r>
      <w:r>
        <w:tab/>
      </w:r>
      <w:r>
        <w:tab/>
      </w:r>
      <w:r>
        <w:tab/>
      </w:r>
      <w:r>
        <w:tab/>
      </w:r>
      <w:r>
        <w:tab/>
      </w:r>
      <w:r>
        <w:tab/>
        <w:t>6 months x 720 hours/month</w:t>
      </w:r>
    </w:p>
    <w:sectPr w:rsidR="007761B8" w:rsidSect="00C47029">
      <w:headerReference w:type="even" r:id="rId13"/>
      <w:headerReference w:type="default" r:id="rId14"/>
      <w:footerReference w:type="default" r:id="rId15"/>
      <w:headerReference w:type="first" r:id="rId16"/>
      <w:footerReference w:type="first" r:id="rId17"/>
      <w:type w:val="oddPage"/>
      <w:pgSz w:w="16834" w:h="11909" w:orient="landscape" w:code="9"/>
      <w:pgMar w:top="1440" w:right="1440" w:bottom="1440" w:left="1440" w:header="706" w:footer="706" w:gutter="0"/>
      <w:paperSrc w:first="4" w:other="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B5" w:rsidRDefault="00972CB5">
      <w:r>
        <w:separator/>
      </w:r>
    </w:p>
  </w:endnote>
  <w:endnote w:type="continuationSeparator" w:id="0">
    <w:p w:rsidR="00972CB5" w:rsidRDefault="00972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B5" w:rsidRDefault="00972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72CB5" w:rsidRDefault="00972C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B5" w:rsidRPr="00C47029" w:rsidRDefault="00972CB5" w:rsidP="00C47029">
    <w:pPr>
      <w:pStyle w:val="Footer"/>
      <w:tabs>
        <w:tab w:val="right" w:pos="9900"/>
      </w:tabs>
      <w:spacing w:before="0" w:after="0"/>
      <w:ind w:left="547" w:right="-864"/>
      <w:rPr>
        <w:rFonts w:ascii="Arial Narrow" w:hAnsi="Arial Narrow"/>
        <w:sz w:val="20"/>
      </w:rPr>
    </w:pPr>
    <w:r w:rsidRPr="00C47029">
      <w:rPr>
        <w:rFonts w:ascii="Arial Narrow" w:hAnsi="Arial Narrow"/>
        <w:sz w:val="20"/>
      </w:rPr>
      <w:t>PPP in Infrastructure Resource Center for Contracts, Laws and Regulations (PPPIRC)</w:t>
    </w:r>
    <w:r w:rsidRPr="00C47029">
      <w:rPr>
        <w:rFonts w:ascii="Arial Narrow" w:hAnsi="Arial Narrow"/>
        <w:sz w:val="20"/>
      </w:rPr>
      <w:tab/>
      <w:t xml:space="preserve">Victoria Rigby </w:t>
    </w:r>
    <w:proofErr w:type="spellStart"/>
    <w:r w:rsidRPr="00C47029">
      <w:rPr>
        <w:rFonts w:ascii="Arial Narrow" w:hAnsi="Arial Narrow"/>
        <w:sz w:val="20"/>
      </w:rPr>
      <w:t>Delmon</w:t>
    </w:r>
    <w:proofErr w:type="spellEnd"/>
    <w:r w:rsidRPr="00C47029">
      <w:rPr>
        <w:rFonts w:ascii="Arial Narrow" w:hAnsi="Arial Narrow"/>
        <w:sz w:val="20"/>
      </w:rPr>
      <w:t>, LEGPS</w:t>
    </w:r>
  </w:p>
  <w:p w:rsidR="00972CB5" w:rsidRPr="00C47029" w:rsidRDefault="00972CB5" w:rsidP="00C47029">
    <w:pPr>
      <w:pStyle w:val="Footer"/>
      <w:tabs>
        <w:tab w:val="right" w:pos="9900"/>
      </w:tabs>
      <w:spacing w:before="0" w:after="0"/>
      <w:ind w:left="547" w:right="-864"/>
      <w:rPr>
        <w:rFonts w:ascii="Arial Narrow" w:hAnsi="Arial Narrow"/>
        <w:sz w:val="20"/>
      </w:rPr>
    </w:pPr>
    <w:hyperlink r:id="rId1" w:history="1">
      <w:r w:rsidRPr="00C47029">
        <w:rPr>
          <w:rStyle w:val="Hyperlink"/>
          <w:rFonts w:ascii="Arial Narrow" w:hAnsi="Arial Narrow"/>
          <w:b/>
          <w:sz w:val="20"/>
          <w:lang w:val="en-US"/>
        </w:rPr>
        <w:t>http://www.worldbank.org/ppp</w:t>
      </w:r>
    </w:hyperlink>
    <w:r w:rsidRPr="00C47029">
      <w:rPr>
        <w:rFonts w:ascii="Arial Narrow" w:hAnsi="Arial Narrow"/>
        <w:sz w:val="20"/>
      </w:rPr>
      <w:tab/>
    </w:r>
    <w:r w:rsidRPr="00C47029">
      <w:rPr>
        <w:rFonts w:ascii="Arial Narrow" w:hAnsi="Arial Narrow"/>
        <w:sz w:val="20"/>
        <w:lang w:val="en-US"/>
      </w:rPr>
      <w:drawing>
        <wp:anchor distT="0" distB="0" distL="114300" distR="114300" simplePos="0" relativeHeight="251664384"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1"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C47029">
      <w:rPr>
        <w:rFonts w:ascii="Arial Narrow" w:hAnsi="Arial Narrow"/>
        <w:sz w:val="20"/>
      </w:rPr>
      <w:pict>
        <v:shapetype id="_x0000_t32" coordsize="21600,21600" o:spt="32" o:oned="t" path="m,l21600,21600e" filled="f">
          <v:path arrowok="t" fillok="f" o:connecttype="none"/>
          <o:lock v:ext="edit" shapetype="t"/>
        </v:shapetype>
        <v:shape id="_x0000_s2069" type="#_x0000_t32" style="position:absolute;left:0;text-align:left;margin-left:-85.25pt;margin-top:-28.05pt;width:642.5pt;height:0;z-index:251663360;mso-position-horizontal-relative:text;mso-position-vertical-relative:text" o:connectortype="straight" strokecolor="#1f497d" strokeweight="3pt">
          <v:shadow type="perspective" color="#243f60" opacity=".5" offset="1pt" offset2="-1pt"/>
        </v:shape>
      </w:pict>
    </w:r>
    <w:r w:rsidRPr="00C47029">
      <w:rPr>
        <w:rFonts w:ascii="Arial Narrow" w:hAnsi="Arial Narrow"/>
        <w:sz w:val="20"/>
      </w:rPr>
      <w:t>September 2007</w:t>
    </w:r>
  </w:p>
  <w:p w:rsidR="00972CB5" w:rsidRDefault="00972CB5">
    <w:pPr>
      <w:pStyle w:val="Footer"/>
      <w:ind w:right="36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B5" w:rsidRPr="0024541A" w:rsidRDefault="00972CB5" w:rsidP="0024541A">
    <w:pPr>
      <w:pStyle w:val="Footer"/>
      <w:tabs>
        <w:tab w:val="right" w:pos="9720"/>
      </w:tabs>
      <w:spacing w:before="0" w:after="0"/>
      <w:ind w:left="360" w:right="-696"/>
      <w:rPr>
        <w:rFonts w:ascii="Arial Narrow" w:hAnsi="Arial Narrow"/>
        <w:sz w:val="20"/>
      </w:rPr>
    </w:pPr>
    <w:r w:rsidRPr="0024541A">
      <w:rPr>
        <w:rFonts w:ascii="Arial Narrow" w:hAnsi="Arial Narrow"/>
        <w:sz w:val="20"/>
      </w:rPr>
      <w:t>PPP in Infrastructure Resource Center for Contracts, Laws and Regulations (PPPIRC)</w:t>
    </w:r>
    <w:r w:rsidRPr="0024541A">
      <w:rPr>
        <w:rFonts w:ascii="Arial Narrow" w:hAnsi="Arial Narrow"/>
        <w:sz w:val="20"/>
      </w:rPr>
      <w:tab/>
      <w:t xml:space="preserve">Victoria Rigby </w:t>
    </w:r>
    <w:proofErr w:type="spellStart"/>
    <w:r w:rsidRPr="0024541A">
      <w:rPr>
        <w:rFonts w:ascii="Arial Narrow" w:hAnsi="Arial Narrow"/>
        <w:sz w:val="20"/>
      </w:rPr>
      <w:t>Delmon</w:t>
    </w:r>
    <w:proofErr w:type="spellEnd"/>
    <w:r w:rsidRPr="0024541A">
      <w:rPr>
        <w:rFonts w:ascii="Arial Narrow" w:hAnsi="Arial Narrow"/>
        <w:sz w:val="20"/>
      </w:rPr>
      <w:t>, LEGPS</w:t>
    </w:r>
  </w:p>
  <w:p w:rsidR="00972CB5" w:rsidRPr="0024541A" w:rsidRDefault="00972CB5" w:rsidP="0024541A">
    <w:pPr>
      <w:pStyle w:val="Footer"/>
      <w:tabs>
        <w:tab w:val="right" w:pos="9720"/>
        <w:tab w:val="right" w:pos="10080"/>
      </w:tabs>
      <w:spacing w:before="0" w:after="0"/>
      <w:ind w:left="360" w:right="-720"/>
      <w:rPr>
        <w:rFonts w:ascii="Arial Narrow" w:hAnsi="Arial Narrow"/>
        <w:sz w:val="20"/>
      </w:rPr>
    </w:pPr>
    <w:hyperlink r:id="rId1" w:history="1">
      <w:r w:rsidRPr="00972CB5">
        <w:rPr>
          <w:rStyle w:val="Hyperlink"/>
          <w:rFonts w:ascii="Arial Narrow" w:hAnsi="Arial Narrow"/>
          <w:b/>
          <w:sz w:val="20"/>
          <w:lang w:val="en-US"/>
        </w:rPr>
        <w:t>http://www.worldbank.org/ppp</w:t>
      </w:r>
    </w:hyperlink>
    <w:r w:rsidRPr="0024541A">
      <w:rPr>
        <w:rFonts w:ascii="Arial Narrow" w:hAnsi="Arial Narrow"/>
        <w:sz w:val="20"/>
      </w:rPr>
      <w:tab/>
    </w:r>
    <w:r>
      <w:rPr>
        <w:noProof/>
        <w:sz w:val="20"/>
        <w:lang w:val="en-US"/>
      </w:rPr>
      <w:drawing>
        <wp:anchor distT="0" distB="0" distL="114300" distR="114300" simplePos="0" relativeHeight="251656192"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3"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B262C6">
      <w:rPr>
        <w:noProof/>
        <w:sz w:val="20"/>
      </w:rPr>
      <w:pict>
        <v:shapetype id="_x0000_t32" coordsize="21600,21600" o:spt="32" o:oned="t" path="m,l21600,21600e" filled="f">
          <v:path arrowok="t" fillok="f" o:connecttype="none"/>
          <o:lock v:ext="edit" shapetype="t"/>
        </v:shapetype>
        <v:shape id="_x0000_s2050" type="#_x0000_t32" style="position:absolute;left:0;text-align:left;margin-left:-85.25pt;margin-top:-28.05pt;width:642.5pt;height:0;z-index:251655168;mso-position-horizontal-relative:text;mso-position-vertical-relative:text" o:connectortype="straight" strokecolor="#1f497d" strokeweight="3pt">
          <v:shadow type="perspective" color="#243f60" opacity=".5" offset="1pt" offset2="-1pt"/>
        </v:shape>
      </w:pict>
    </w:r>
    <w:r>
      <w:rPr>
        <w:rFonts w:ascii="Arial Narrow" w:hAnsi="Arial Narrow"/>
        <w:sz w:val="20"/>
      </w:rPr>
      <w:t xml:space="preserve">September </w:t>
    </w:r>
    <w:r w:rsidRPr="0024541A">
      <w:rPr>
        <w:rFonts w:ascii="Arial Narrow" w:hAnsi="Arial Narrow"/>
        <w:sz w:val="20"/>
      </w:rPr>
      <w:t>2007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29" w:rsidRPr="00C47029" w:rsidRDefault="00C47029" w:rsidP="00C47029">
    <w:pPr>
      <w:pStyle w:val="Footer"/>
      <w:tabs>
        <w:tab w:val="right" w:pos="14850"/>
      </w:tabs>
      <w:spacing w:before="0" w:after="0"/>
      <w:ind w:left="547" w:right="-864"/>
      <w:rPr>
        <w:rFonts w:ascii="Arial Narrow" w:hAnsi="Arial Narrow"/>
        <w:sz w:val="20"/>
      </w:rPr>
    </w:pPr>
    <w:r>
      <w:rPr>
        <w:rFonts w:ascii="Arial Narrow" w:hAnsi="Arial Narrow"/>
        <w:noProof/>
        <w:sz w:val="20"/>
        <w:lang w:val="en-US"/>
      </w:rPr>
      <w:drawing>
        <wp:anchor distT="0" distB="0" distL="114300" distR="114300" simplePos="0" relativeHeight="251667456" behindDoc="1" locked="0" layoutInCell="1" allowOverlap="1">
          <wp:simplePos x="0" y="0"/>
          <wp:positionH relativeFrom="column">
            <wp:posOffset>-723900</wp:posOffset>
          </wp:positionH>
          <wp:positionV relativeFrom="paragraph">
            <wp:posOffset>38100</wp:posOffset>
          </wp:positionV>
          <wp:extent cx="1038225" cy="504825"/>
          <wp:effectExtent l="0" t="0" r="0" b="0"/>
          <wp:wrapTight wrapText="bothSides">
            <wp:wrapPolygon edited="0">
              <wp:start x="0" y="815"/>
              <wp:lineTo x="0" y="10596"/>
              <wp:lineTo x="1585" y="13857"/>
              <wp:lineTo x="396" y="13857"/>
              <wp:lineTo x="396" y="21192"/>
              <wp:lineTo x="3567" y="21192"/>
              <wp:lineTo x="18628" y="21192"/>
              <wp:lineTo x="19817" y="21192"/>
              <wp:lineTo x="20609" y="17117"/>
              <wp:lineTo x="20213" y="13857"/>
              <wp:lineTo x="16646" y="815"/>
              <wp:lineTo x="0" y="815"/>
            </wp:wrapPolygon>
          </wp:wrapTight>
          <wp:docPr id="13"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1"/>
                  <a:srcRect/>
                  <a:stretch>
                    <a:fillRect/>
                  </a:stretch>
                </pic:blipFill>
                <pic:spPr bwMode="auto">
                  <a:xfrm>
                    <a:off x="0" y="0"/>
                    <a:ext cx="1038225" cy="504825"/>
                  </a:xfrm>
                  <a:prstGeom prst="rect">
                    <a:avLst/>
                  </a:prstGeom>
                  <a:noFill/>
                  <a:ln w="9525">
                    <a:noFill/>
                    <a:miter lim="800000"/>
                    <a:headEnd/>
                    <a:tailEnd/>
                  </a:ln>
                </pic:spPr>
              </pic:pic>
            </a:graphicData>
          </a:graphic>
        </wp:anchor>
      </w:drawing>
    </w:r>
    <w:r w:rsidRPr="00C47029">
      <w:rPr>
        <w:rFonts w:ascii="Arial Narrow" w:hAnsi="Arial Narrow"/>
        <w:sz w:val="20"/>
      </w:rPr>
      <w:t>PPP in Infrastructure Resource Center for Contracts, Laws and Regulations (PPPIRC)</w:t>
    </w:r>
    <w:r w:rsidRPr="00C47029">
      <w:rPr>
        <w:rFonts w:ascii="Arial Narrow" w:hAnsi="Arial Narrow"/>
        <w:sz w:val="20"/>
      </w:rPr>
      <w:tab/>
      <w:t xml:space="preserve">Victoria Rigby </w:t>
    </w:r>
    <w:proofErr w:type="spellStart"/>
    <w:r w:rsidRPr="00C47029">
      <w:rPr>
        <w:rFonts w:ascii="Arial Narrow" w:hAnsi="Arial Narrow"/>
        <w:sz w:val="20"/>
      </w:rPr>
      <w:t>Delmon</w:t>
    </w:r>
    <w:proofErr w:type="spellEnd"/>
    <w:r w:rsidRPr="00C47029">
      <w:rPr>
        <w:rFonts w:ascii="Arial Narrow" w:hAnsi="Arial Narrow"/>
        <w:sz w:val="20"/>
      </w:rPr>
      <w:t>, LEGPS</w:t>
    </w:r>
  </w:p>
  <w:p w:rsidR="00C47029" w:rsidRPr="00C47029" w:rsidRDefault="00C47029" w:rsidP="00C47029">
    <w:pPr>
      <w:pStyle w:val="Footer"/>
      <w:tabs>
        <w:tab w:val="right" w:pos="14850"/>
      </w:tabs>
      <w:spacing w:before="0" w:after="0"/>
      <w:ind w:left="547" w:right="-864"/>
      <w:rPr>
        <w:rFonts w:ascii="Arial Narrow" w:hAnsi="Arial Narrow"/>
        <w:sz w:val="20"/>
      </w:rPr>
    </w:pPr>
    <w:r w:rsidRPr="00C47029">
      <w:rPr>
        <w:rFonts w:ascii="Arial Narrow" w:hAnsi="Arial Narrow"/>
        <w:sz w:val="20"/>
      </w:rPr>
      <w:pict>
        <v:shapetype id="_x0000_t32" coordsize="21600,21600" o:spt="32" o:oned="t" path="m,l21600,21600e" filled="f">
          <v:path arrowok="t" fillok="f" o:connecttype="none"/>
          <o:lock v:ext="edit" shapetype="t"/>
        </v:shapetype>
        <v:shape id="_x0000_s2071" type="#_x0000_t32" style="position:absolute;left:0;text-align:left;margin-left:-85.25pt;margin-top:-18.25pt;width:851.75pt;height:0;z-index:251666432;mso-position-horizontal-relative:text;mso-position-vertical-relative:text" o:connectortype="straight" strokecolor="#1f497d" strokeweight="3pt">
          <v:shadow type="perspective" color="#243f60" opacity=".5" offset="1pt" offset2="-1pt"/>
        </v:shape>
      </w:pict>
    </w:r>
    <w:hyperlink r:id="rId2" w:history="1">
      <w:r w:rsidRPr="00C47029">
        <w:rPr>
          <w:rStyle w:val="Hyperlink"/>
          <w:rFonts w:ascii="Arial Narrow" w:hAnsi="Arial Narrow"/>
          <w:b/>
          <w:sz w:val="20"/>
          <w:lang w:val="en-US"/>
        </w:rPr>
        <w:t>http://www.worldbank.org/ppp</w:t>
      </w:r>
    </w:hyperlink>
    <w:r w:rsidRPr="00C47029">
      <w:rPr>
        <w:rFonts w:ascii="Arial Narrow" w:hAnsi="Arial Narrow"/>
        <w:sz w:val="20"/>
      </w:rPr>
      <w:tab/>
      <w:t>September 2007</w:t>
    </w:r>
  </w:p>
  <w:p w:rsidR="00C47029" w:rsidRDefault="00C47029" w:rsidP="00C47029">
    <w:pPr>
      <w:pStyle w:val="Footer"/>
      <w:tabs>
        <w:tab w:val="left" w:pos="4680"/>
      </w:tabs>
      <w:ind w:right="360"/>
      <w:rPr>
        <w:sz w:val="16"/>
      </w:rPr>
    </w:pPr>
    <w:r>
      <w:rPr>
        <w:sz w:val="16"/>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29" w:rsidRPr="0024541A" w:rsidRDefault="00C47029" w:rsidP="0024541A">
    <w:pPr>
      <w:pStyle w:val="Footer"/>
      <w:tabs>
        <w:tab w:val="right" w:pos="9720"/>
      </w:tabs>
      <w:spacing w:before="0" w:after="0"/>
      <w:ind w:left="360" w:right="-696"/>
      <w:rPr>
        <w:rFonts w:ascii="Arial Narrow" w:hAnsi="Arial Narrow"/>
        <w:sz w:val="20"/>
      </w:rPr>
    </w:pPr>
    <w:r w:rsidRPr="0024541A">
      <w:rPr>
        <w:rFonts w:ascii="Arial Narrow" w:hAnsi="Arial Narrow"/>
        <w:sz w:val="20"/>
      </w:rPr>
      <w:t>PPP in Infrastructure Resource Center for Contracts, Laws and Regulations (PPPIRC)</w:t>
    </w:r>
    <w:r w:rsidRPr="0024541A">
      <w:rPr>
        <w:rFonts w:ascii="Arial Narrow" w:hAnsi="Arial Narrow"/>
        <w:sz w:val="20"/>
      </w:rPr>
      <w:tab/>
      <w:t xml:space="preserve">Victoria Rigby </w:t>
    </w:r>
    <w:proofErr w:type="spellStart"/>
    <w:r w:rsidRPr="0024541A">
      <w:rPr>
        <w:rFonts w:ascii="Arial Narrow" w:hAnsi="Arial Narrow"/>
        <w:sz w:val="20"/>
      </w:rPr>
      <w:t>Delmon</w:t>
    </w:r>
    <w:proofErr w:type="spellEnd"/>
    <w:r w:rsidRPr="0024541A">
      <w:rPr>
        <w:rFonts w:ascii="Arial Narrow" w:hAnsi="Arial Narrow"/>
        <w:sz w:val="20"/>
      </w:rPr>
      <w:t>, LEGPS</w:t>
    </w:r>
  </w:p>
  <w:p w:rsidR="00C47029" w:rsidRPr="0024541A" w:rsidRDefault="00C47029" w:rsidP="0024541A">
    <w:pPr>
      <w:pStyle w:val="Footer"/>
      <w:tabs>
        <w:tab w:val="right" w:pos="9720"/>
        <w:tab w:val="right" w:pos="10080"/>
      </w:tabs>
      <w:spacing w:before="0" w:after="0"/>
      <w:ind w:left="360" w:right="-720"/>
      <w:rPr>
        <w:rFonts w:ascii="Arial Narrow" w:hAnsi="Arial Narrow"/>
        <w:sz w:val="20"/>
      </w:rPr>
    </w:pPr>
    <w:hyperlink r:id="rId1" w:history="1">
      <w:r w:rsidRPr="00972CB5">
        <w:rPr>
          <w:rStyle w:val="Hyperlink"/>
          <w:rFonts w:ascii="Arial Narrow" w:hAnsi="Arial Narrow"/>
          <w:b/>
          <w:sz w:val="20"/>
          <w:lang w:val="en-US"/>
        </w:rPr>
        <w:t>http://www.worldbank.org/ppp</w:t>
      </w:r>
    </w:hyperlink>
    <w:r w:rsidRPr="0024541A">
      <w:rPr>
        <w:rFonts w:ascii="Arial Narrow" w:hAnsi="Arial Narrow"/>
        <w:sz w:val="20"/>
      </w:rPr>
      <w:tab/>
    </w:r>
    <w:r>
      <w:rPr>
        <w:noProof/>
        <w:sz w:val="20"/>
        <w:lang w:val="en-US"/>
      </w:rPr>
      <w:drawing>
        <wp:anchor distT="0" distB="0" distL="114300" distR="114300" simplePos="0" relativeHeight="251670528"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14"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B262C6">
      <w:rPr>
        <w:noProof/>
        <w:sz w:val="20"/>
      </w:rPr>
      <w:pict>
        <v:shapetype id="_x0000_t32" coordsize="21600,21600" o:spt="32" o:oned="t" path="m,l21600,21600e" filled="f">
          <v:path arrowok="t" fillok="f" o:connecttype="none"/>
          <o:lock v:ext="edit" shapetype="t"/>
        </v:shapetype>
        <v:shape id="_x0000_s2072" type="#_x0000_t32" style="position:absolute;left:0;text-align:left;margin-left:-85.25pt;margin-top:-28.05pt;width:642.5pt;height:0;z-index:251669504;mso-position-horizontal-relative:text;mso-position-vertical-relative:text" o:connectortype="straight" strokecolor="#1f497d" strokeweight="3pt">
          <v:shadow type="perspective" color="#243f60" opacity=".5" offset="1pt" offset2="-1pt"/>
        </v:shape>
      </w:pict>
    </w:r>
    <w:r>
      <w:rPr>
        <w:rFonts w:ascii="Arial Narrow" w:hAnsi="Arial Narrow"/>
        <w:sz w:val="20"/>
      </w:rPr>
      <w:t xml:space="preserve">September </w:t>
    </w:r>
    <w:r w:rsidRPr="0024541A">
      <w:rPr>
        <w:rFonts w:ascii="Arial Narrow" w:hAnsi="Arial Narrow"/>
        <w:sz w:val="20"/>
      </w:rPr>
      <w:t>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B5" w:rsidRDefault="00972CB5">
      <w:r>
        <w:separator/>
      </w:r>
    </w:p>
  </w:footnote>
  <w:footnote w:type="continuationSeparator" w:id="0">
    <w:p w:rsidR="00972CB5" w:rsidRDefault="00972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B5" w:rsidRDefault="00972CB5">
    <w:pPr>
      <w:pStyle w:val="Header"/>
    </w:pPr>
    <w:r w:rsidRPr="00B262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82001" o:spid="_x0000_s2062" type="#_x0000_t136" style="position:absolute;margin-left:0;margin-top:0;width:495.05pt;height:141.45pt;rotation:315;z-index:-2516592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B5" w:rsidRPr="00DF0A92" w:rsidRDefault="00972CB5" w:rsidP="0024541A">
    <w:pPr>
      <w:pStyle w:val="Header"/>
      <w:spacing w:after="120"/>
      <w:jc w:val="center"/>
      <w:rPr>
        <w:b/>
        <w:color w:val="1F497D"/>
      </w:rPr>
    </w:pPr>
    <w:r w:rsidRPr="00B262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82002" o:spid="_x0000_s2063" type="#_x0000_t136" style="position:absolute;left:0;text-align:left;margin-left:0;margin-top:0;width:495.05pt;height:141.45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A071EE">
      <w:rPr>
        <w:b/>
        <w:color w:val="1F497D"/>
      </w:rPr>
      <w:t xml:space="preserve">Water </w:t>
    </w:r>
    <w:r>
      <w:rPr>
        <w:b/>
        <w:color w:val="1F497D"/>
      </w:rPr>
      <w:t>Management Agreement - Example 4 – Appendix 6</w:t>
    </w:r>
  </w:p>
  <w:p w:rsidR="00972CB5" w:rsidRDefault="00972CB5" w:rsidP="0024541A">
    <w:pPr>
      <w:pStyle w:val="Header"/>
      <w:jc w:val="right"/>
      <w:rPr>
        <w:sz w:val="18"/>
      </w:rPr>
    </w:pP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47029">
      <w:rPr>
        <w:rStyle w:val="PageNumber"/>
        <w:noProof/>
        <w:sz w:val="18"/>
      </w:rPr>
      <w:t>3</w:t>
    </w:r>
    <w:r>
      <w:rPr>
        <w:rStyle w:val="PageNumber"/>
        <w:sz w:val="18"/>
      </w:rPr>
      <w:fldChar w:fldCharType="end"/>
    </w:r>
    <w:r>
      <w:rPr>
        <w:rStyle w:val="PageNumber"/>
        <w:sz w:val="18"/>
      </w:rPr>
      <w:t xml:space="preserve"> of 30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B5" w:rsidRDefault="00972CB5">
    <w:pPr>
      <w:pStyle w:val="Header"/>
    </w:pPr>
    <w:r>
      <w:rPr>
        <w:noProof/>
        <w:lang w:val="en-US"/>
      </w:rPr>
      <w:pict>
        <v:rect id="_x0000_s2049" style="position:absolute;margin-left:0;margin-top:-16.55pt;width:521.25pt;height:108.75pt;z-index:-251662336;mso-position-horizontal:center" wrapcoords="-30 -149 -30 21451 21630 21451 21630 -149 -30 -149" strokecolor="#1f497d">
          <v:textbox style="mso-next-textbox:#_x0000_s2049">
            <w:txbxContent>
              <w:p w:rsidR="00972CB5" w:rsidRDefault="00972CB5" w:rsidP="0024541A">
                <w:pPr>
                  <w:jc w:val="center"/>
                </w:pPr>
                <w:r w:rsidRPr="008E439E">
                  <w:rPr>
                    <w:rFonts w:ascii="Arial Narrow" w:hAnsi="Arial Narrow" w:cs="Arial"/>
                    <w:color w:val="000000"/>
                  </w:rPr>
                  <w:t xml:space="preserve">This document has been prepared for the purposes of the </w:t>
                </w:r>
                <w:r>
                  <w:rPr>
                    <w:rFonts w:ascii="Arial Narrow" w:hAnsi="Arial Narrow" w:cs="Arial"/>
                    <w:color w:val="000000"/>
                  </w:rPr>
                  <w:br/>
                </w:r>
                <w:r w:rsidRPr="008E439E">
                  <w:rPr>
                    <w:rFonts w:ascii="Arial Narrow" w:hAnsi="Arial Narrow" w:cs="Arial"/>
                    <w:b/>
                  </w:rPr>
                  <w:t>PPP IN INFRASTRUCTURE RESOURCE CENTER</w:t>
                </w:r>
                <w:r w:rsidRPr="008E439E">
                  <w:rPr>
                    <w:rFonts w:ascii="Arial Narrow" w:hAnsi="Arial Narrow" w:cs="Arial"/>
                  </w:rPr>
                  <w:t xml:space="preserve"> </w:t>
                </w:r>
                <w:r w:rsidRPr="008E439E">
                  <w:rPr>
                    <w:rFonts w:ascii="Arial Narrow" w:hAnsi="Arial Narrow" w:cs="Arial"/>
                    <w:b/>
                  </w:rPr>
                  <w:t>FOR CONTRACTS, LAWS AND REGULATIONS</w:t>
                </w:r>
                <w:r w:rsidRPr="008E439E">
                  <w:rPr>
                    <w:rFonts w:ascii="Arial Narrow" w:hAnsi="Arial Narrow" w:cs="Arial"/>
                  </w:rPr>
                  <w:t xml:space="preserve"> </w:t>
                </w:r>
                <w:r w:rsidRPr="008E439E">
                  <w:rPr>
                    <w:rFonts w:ascii="Arial Narrow" w:hAnsi="Arial Narrow" w:cs="Arial"/>
                    <w:b/>
                  </w:rPr>
                  <w:t xml:space="preserve">(PPPIRC) </w:t>
                </w:r>
                <w:r w:rsidRPr="008E439E">
                  <w:rPr>
                    <w:rFonts w:ascii="Arial Narrow" w:hAnsi="Arial Narrow" w:cs="Arial"/>
                    <w:color w:val="000000"/>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B5" w:rsidRDefault="00972CB5">
    <w:pPr>
      <w:pStyle w:val="Header"/>
    </w:pPr>
    <w:r w:rsidRPr="00B262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82004" o:spid="_x0000_s2065" type="#_x0000_t136" style="position:absolute;margin-left:0;margin-top:0;width:495.05pt;height:141.45pt;rotation:315;z-index:-2516561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B5" w:rsidRDefault="00972CB5">
    <w:pPr>
      <w:pStyle w:val="Header"/>
      <w:spacing w:after="240"/>
      <w:jc w:val="right"/>
    </w:pPr>
    <w:r w:rsidRPr="00B262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82005" o:spid="_x0000_s2066" type="#_x0000_t136" style="position:absolute;left:0;text-align:left;margin-left:0;margin-top:0;width:495.05pt;height:141.4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sz w:val="18"/>
      </w:rPr>
      <w:tab/>
    </w:r>
    <w:r>
      <w:rPr>
        <w:sz w:val="18"/>
      </w:rPr>
      <w:tab/>
    </w:r>
    <w:r>
      <w:rPr>
        <w:sz w:val="18"/>
      </w:rPr>
      <w:tab/>
    </w:r>
    <w:r>
      <w:rPr>
        <w:sz w:val="18"/>
      </w:rPr>
      <w:tab/>
    </w:r>
    <w:r>
      <w:rPr>
        <w:sz w:val="18"/>
      </w:rPr>
      <w:tab/>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47029">
      <w:rPr>
        <w:rStyle w:val="PageNumber"/>
        <w:noProof/>
        <w:sz w:val="18"/>
      </w:rPr>
      <w:t>6</w:t>
    </w:r>
    <w:r>
      <w:rPr>
        <w:rStyle w:val="PageNumber"/>
        <w:sz w:val="18"/>
      </w:rPr>
      <w:fldChar w:fldCharType="end"/>
    </w:r>
    <w:r>
      <w:rPr>
        <w:rStyle w:val="PageNumber"/>
        <w:sz w:val="18"/>
      </w:rPr>
      <w:t xml:space="preserve"> of 30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B5" w:rsidRDefault="00972CB5">
    <w:pPr>
      <w:pStyle w:val="Header"/>
      <w:rPr>
        <w:sz w:val="18"/>
      </w:rPr>
    </w:pPr>
    <w:r w:rsidRPr="00B262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82003" o:spid="_x0000_s2064" type="#_x0000_t136" style="position:absolute;margin-left:0;margin-top:0;width:495.05pt;height:141.4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972CB5" w:rsidRDefault="00972CB5">
    <w:pPr>
      <w:pStyle w:val="Header"/>
      <w:jc w:val="right"/>
      <w:rPr>
        <w:rStyle w:val="PageNumbe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47029">
      <w:rPr>
        <w:rStyle w:val="PageNumber"/>
        <w:noProof/>
        <w:sz w:val="18"/>
      </w:rPr>
      <w:t>5</w:t>
    </w:r>
    <w:r>
      <w:rPr>
        <w:rStyle w:val="PageNumber"/>
        <w:sz w:val="18"/>
      </w:rPr>
      <w:fldChar w:fldCharType="end"/>
    </w:r>
    <w:r>
      <w:rPr>
        <w:rStyle w:val="PageNumber"/>
        <w:sz w:val="18"/>
      </w:rPr>
      <w:t xml:space="preserve"> of 27</w:t>
    </w:r>
  </w:p>
  <w:p w:rsidR="00972CB5" w:rsidRDefault="00972CB5">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2277F"/>
    <w:multiLevelType w:val="multilevel"/>
    <w:tmpl w:val="EDBE43A0"/>
    <w:lvl w:ilvl="0">
      <w:start w:val="1"/>
      <w:numFmt w:val="decimal"/>
      <w:pStyle w:val="Heading1"/>
      <w:suff w:val="nothing"/>
      <w:lvlText w:val="ARTICLE %1 - "/>
      <w:lvlJc w:val="left"/>
      <w:pPr>
        <w:ind w:left="0" w:firstLine="0"/>
      </w:pPr>
      <w:rPr>
        <w:rFonts w:ascii="Times New Roman" w:hAnsi="Times New Roman" w:hint="default"/>
        <w:b/>
        <w:i w:val="0"/>
        <w:strike w:val="0"/>
        <w:dstrike w:val="0"/>
        <w:shadow w:val="0"/>
        <w:emboss w:val="0"/>
        <w:imprint w:val="0"/>
        <w:vanish w:val="0"/>
        <w:sz w:val="24"/>
        <w:vertAlign w:val="baseline"/>
      </w:rPr>
    </w:lvl>
    <w:lvl w:ilvl="1">
      <w:start w:val="1"/>
      <w:numFmt w:val="decimal"/>
      <w:pStyle w:val="Heading2"/>
      <w:lvlText w:val="%1.%2"/>
      <w:lvlJc w:val="left"/>
      <w:pPr>
        <w:tabs>
          <w:tab w:val="num" w:pos="1440"/>
        </w:tabs>
        <w:ind w:left="1440" w:hanging="144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Heading3"/>
      <w:lvlText w:val="%1.%2.%3"/>
      <w:lvlJc w:val="left"/>
      <w:pPr>
        <w:tabs>
          <w:tab w:val="num" w:pos="1440"/>
        </w:tabs>
        <w:ind w:left="1440" w:hanging="1440"/>
      </w:pPr>
      <w:rPr>
        <w:rFonts w:ascii="Times New Roman" w:hAnsi="Times New Roman" w:hint="default"/>
        <w:b w:val="0"/>
        <w:i w:val="0"/>
        <w:sz w:val="24"/>
        <w:u w:val="none"/>
      </w:rPr>
    </w:lvl>
    <w:lvl w:ilvl="3">
      <w:start w:val="1"/>
      <w:numFmt w:val="decimal"/>
      <w:pStyle w:val="Heading4"/>
      <w:lvlText w:val="(%4)"/>
      <w:lvlJc w:val="left"/>
      <w:pPr>
        <w:tabs>
          <w:tab w:val="num" w:pos="1080"/>
        </w:tabs>
        <w:ind w:left="0" w:firstLine="720"/>
      </w:pPr>
      <w:rPr>
        <w:rFonts w:ascii="Times New Roman" w:hAnsi="Times New Roman" w:hint="default"/>
        <w:caps w:val="0"/>
        <w:strike w:val="0"/>
        <w:dstrike w:val="0"/>
        <w:shadow w:val="0"/>
        <w:emboss w:val="0"/>
        <w:imprint w:val="0"/>
        <w:vanish w:val="0"/>
        <w:sz w:val="24"/>
        <w:vertAlign w:val="baseline"/>
      </w:rPr>
    </w:lvl>
    <w:lvl w:ilvl="4">
      <w:start w:val="1"/>
      <w:numFmt w:val="lowerLetter"/>
      <w:pStyle w:val="Heading5"/>
      <w:lvlText w:val="(%5)"/>
      <w:lvlJc w:val="left"/>
      <w:pPr>
        <w:tabs>
          <w:tab w:val="num" w:pos="2160"/>
        </w:tabs>
        <w:ind w:left="2160" w:hanging="720"/>
      </w:pPr>
    </w:lvl>
    <w:lvl w:ilvl="5">
      <w:start w:val="1"/>
      <w:numFmt w:val="lowerRoman"/>
      <w:pStyle w:val="Heading6"/>
      <w:lvlText w:val="(%6)"/>
      <w:lvlJc w:val="left"/>
      <w:pPr>
        <w:tabs>
          <w:tab w:val="num" w:pos="2880"/>
        </w:tabs>
        <w:ind w:left="2520" w:hanging="360"/>
      </w:pPr>
      <w:rPr>
        <w:rFonts w:ascii="Times New Roman" w:hAnsi="Times New Roman" w:hint="default"/>
        <w:caps w:val="0"/>
        <w:strike w:val="0"/>
        <w:dstrike w:val="0"/>
        <w:shadow w:val="0"/>
        <w:vanish w:val="0"/>
        <w:sz w:val="24"/>
        <w:vertAlign w:val="baseline"/>
      </w:rPr>
    </w:lvl>
    <w:lvl w:ilvl="6">
      <w:start w:val="1"/>
      <w:numFmt w:val="upperLetter"/>
      <w:pStyle w:val="Heading7"/>
      <w:lvlText w:val="(%7)"/>
      <w:lvlJc w:val="left"/>
      <w:pPr>
        <w:tabs>
          <w:tab w:val="num" w:pos="3384"/>
        </w:tabs>
        <w:ind w:left="3384" w:hanging="864"/>
      </w:pPr>
      <w:rPr>
        <w:caps w:val="0"/>
        <w:strike w:val="0"/>
        <w:dstrike w:val="0"/>
        <w:shadow w:val="0"/>
        <w:emboss w:val="0"/>
        <w:imprint w:val="0"/>
        <w:vanish w:val="0"/>
        <w:sz w:val="24"/>
        <w:vertAlign w:val="base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5301053E"/>
    <w:multiLevelType w:val="multilevel"/>
    <w:tmpl w:val="BFC2E9E8"/>
    <w:lvl w:ilvl="0">
      <w:start w:val="1"/>
      <w:numFmt w:val="decimal"/>
      <w:lvlText w:val="SECTION %1 - "/>
      <w:lvlJc w:val="left"/>
      <w:pPr>
        <w:tabs>
          <w:tab w:val="num" w:pos="1800"/>
        </w:tabs>
        <w:ind w:left="0" w:firstLine="0"/>
      </w:pPr>
      <w:rPr>
        <w:rFonts w:ascii="Times New Roman" w:hAnsi="Times New Roman" w:hint="default"/>
        <w:b/>
        <w:i w:val="0"/>
        <w:strike w:val="0"/>
        <w:dstrike w:val="0"/>
        <w:shadow w:val="0"/>
        <w:emboss w:val="0"/>
        <w:imprint w:val="0"/>
        <w:vanish w:val="0"/>
        <w:sz w:val="24"/>
        <w:vertAlign w:val="base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shadow w:val="0"/>
        <w:emboss w:val="0"/>
        <w:imprint w:val="0"/>
        <w:vanish w:val="0"/>
        <w:sz w:val="24"/>
        <w:vertAlign w:val="base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shadow w:val="0"/>
        <w:vanish w:val="0"/>
        <w:sz w:val="24"/>
        <w:vertAlign w:val="baseline"/>
      </w:r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CA" w:vendorID="8" w:dllVersion="513" w:checkStyle="1"/>
  <w:activeWritingStyle w:appName="MSWord" w:lang="en-GB" w:vendorID="8" w:dllVersion="513" w:checkStyle="1"/>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73"/>
    <o:shapelayout v:ext="edit">
      <o:idmap v:ext="edit" data="2"/>
      <o:rules v:ext="edit">
        <o:r id="V:Rule2" type="connector" idref="#_x0000_s2050"/>
        <o:r id="V:Rule3" type="connector" idref="#_x0000_s2068"/>
        <o:r id="V:Rule4" type="connector" idref="#_x0000_s2069"/>
        <o:r id="V:Rule5" type="connector" idref="#_x0000_s2070"/>
        <o:r id="V:Rule6" type="connector" idref="#_x0000_s2071"/>
        <o:r id="V:Rule7" type="connector" idref="#_x0000_s2072"/>
      </o:rules>
    </o:shapelayout>
  </w:hdrShapeDefaults>
  <w:footnotePr>
    <w:footnote w:id="-1"/>
    <w:footnote w:id="0"/>
  </w:footnotePr>
  <w:endnotePr>
    <w:endnote w:id="-1"/>
    <w:endnote w:id="0"/>
  </w:endnotePr>
  <w:compat/>
  <w:rsids>
    <w:rsidRoot w:val="0024541A"/>
    <w:rsid w:val="0024541A"/>
    <w:rsid w:val="007761B8"/>
    <w:rsid w:val="00972CB5"/>
    <w:rsid w:val="00A83E16"/>
    <w:rsid w:val="00B262C6"/>
    <w:rsid w:val="00C4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1B8"/>
    <w:pPr>
      <w:spacing w:before="120" w:after="60"/>
    </w:pPr>
    <w:rPr>
      <w:sz w:val="24"/>
      <w:lang w:val="en-CA"/>
    </w:rPr>
  </w:style>
  <w:style w:type="paragraph" w:styleId="Heading1">
    <w:name w:val="heading 1"/>
    <w:basedOn w:val="Normal"/>
    <w:next w:val="BodyText"/>
    <w:qFormat/>
    <w:rsid w:val="007761B8"/>
    <w:pPr>
      <w:keepNext/>
      <w:numPr>
        <w:numId w:val="2"/>
      </w:numPr>
      <w:tabs>
        <w:tab w:val="left" w:pos="1530"/>
      </w:tabs>
      <w:spacing w:before="240"/>
      <w:outlineLvl w:val="0"/>
    </w:pPr>
    <w:rPr>
      <w:b/>
      <w:kern w:val="28"/>
    </w:rPr>
  </w:style>
  <w:style w:type="paragraph" w:styleId="Heading2">
    <w:name w:val="heading 2"/>
    <w:basedOn w:val="Normal"/>
    <w:next w:val="BodyText"/>
    <w:qFormat/>
    <w:rsid w:val="007761B8"/>
    <w:pPr>
      <w:keepNext/>
      <w:numPr>
        <w:ilvl w:val="1"/>
        <w:numId w:val="2"/>
      </w:numPr>
      <w:spacing w:before="240"/>
      <w:outlineLvl w:val="1"/>
    </w:pPr>
    <w:rPr>
      <w:b/>
    </w:rPr>
  </w:style>
  <w:style w:type="paragraph" w:styleId="Heading3">
    <w:name w:val="heading 3"/>
    <w:basedOn w:val="Normal"/>
    <w:next w:val="BodyText"/>
    <w:autoRedefine/>
    <w:qFormat/>
    <w:rsid w:val="007761B8"/>
    <w:pPr>
      <w:numPr>
        <w:ilvl w:val="2"/>
        <w:numId w:val="2"/>
      </w:numPr>
      <w:outlineLvl w:val="2"/>
    </w:pPr>
    <w:rPr>
      <w:u w:val="single"/>
    </w:rPr>
  </w:style>
  <w:style w:type="paragraph" w:styleId="Heading4">
    <w:name w:val="heading 4"/>
    <w:basedOn w:val="Normal"/>
    <w:next w:val="BodyText"/>
    <w:autoRedefine/>
    <w:qFormat/>
    <w:rsid w:val="007761B8"/>
    <w:pPr>
      <w:numPr>
        <w:ilvl w:val="3"/>
        <w:numId w:val="2"/>
      </w:numPr>
      <w:tabs>
        <w:tab w:val="clear" w:pos="1080"/>
        <w:tab w:val="left" w:pos="1440"/>
      </w:tabs>
      <w:spacing w:before="240"/>
      <w:outlineLvl w:val="3"/>
    </w:pPr>
  </w:style>
  <w:style w:type="paragraph" w:styleId="Heading5">
    <w:name w:val="heading 5"/>
    <w:basedOn w:val="Normal"/>
    <w:next w:val="BodyText"/>
    <w:qFormat/>
    <w:rsid w:val="007761B8"/>
    <w:pPr>
      <w:keepNext/>
      <w:numPr>
        <w:ilvl w:val="4"/>
        <w:numId w:val="2"/>
      </w:numPr>
      <w:spacing w:before="240"/>
      <w:outlineLvl w:val="4"/>
    </w:pPr>
    <w:rPr>
      <w:sz w:val="22"/>
    </w:rPr>
  </w:style>
  <w:style w:type="paragraph" w:styleId="Heading6">
    <w:name w:val="heading 6"/>
    <w:basedOn w:val="Normal"/>
    <w:next w:val="BodyText"/>
    <w:autoRedefine/>
    <w:qFormat/>
    <w:rsid w:val="007761B8"/>
    <w:pPr>
      <w:numPr>
        <w:ilvl w:val="5"/>
        <w:numId w:val="2"/>
      </w:numPr>
      <w:spacing w:before="240"/>
      <w:outlineLvl w:val="5"/>
    </w:pPr>
  </w:style>
  <w:style w:type="paragraph" w:styleId="Heading7">
    <w:name w:val="heading 7"/>
    <w:basedOn w:val="Normal"/>
    <w:next w:val="BodyText"/>
    <w:qFormat/>
    <w:rsid w:val="007761B8"/>
    <w:pPr>
      <w:numPr>
        <w:ilvl w:val="6"/>
        <w:numId w:val="2"/>
      </w:numPr>
      <w:spacing w:before="240"/>
      <w:outlineLvl w:val="6"/>
    </w:pPr>
  </w:style>
  <w:style w:type="paragraph" w:styleId="Heading8">
    <w:name w:val="heading 8"/>
    <w:basedOn w:val="Normal"/>
    <w:next w:val="BodyText"/>
    <w:qFormat/>
    <w:rsid w:val="007761B8"/>
    <w:pPr>
      <w:numPr>
        <w:ilvl w:val="7"/>
        <w:numId w:val="1"/>
      </w:numPr>
      <w:spacing w:before="240"/>
      <w:outlineLvl w:val="7"/>
    </w:pPr>
    <w:rPr>
      <w:i/>
    </w:rPr>
  </w:style>
  <w:style w:type="paragraph" w:styleId="Heading9">
    <w:name w:val="heading 9"/>
    <w:basedOn w:val="Normal"/>
    <w:next w:val="BodyText"/>
    <w:qFormat/>
    <w:rsid w:val="007761B8"/>
    <w:pPr>
      <w:numPr>
        <w:ilvl w:val="8"/>
        <w:numId w:val="1"/>
      </w:numPr>
      <w:spacing w:before="24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1B8"/>
    <w:pPr>
      <w:spacing w:after="240"/>
    </w:pPr>
  </w:style>
  <w:style w:type="paragraph" w:styleId="Header">
    <w:name w:val="header"/>
    <w:basedOn w:val="Normal"/>
    <w:link w:val="HeaderChar"/>
    <w:rsid w:val="007761B8"/>
  </w:style>
  <w:style w:type="paragraph" w:styleId="Footer">
    <w:name w:val="footer"/>
    <w:basedOn w:val="Normal"/>
    <w:link w:val="FooterChar"/>
    <w:uiPriority w:val="99"/>
    <w:rsid w:val="007761B8"/>
  </w:style>
  <w:style w:type="character" w:styleId="PageNumber">
    <w:name w:val="page number"/>
    <w:basedOn w:val="DefaultParagraphFont"/>
    <w:rsid w:val="007761B8"/>
  </w:style>
  <w:style w:type="paragraph" w:styleId="BlockText">
    <w:name w:val="Block Text"/>
    <w:basedOn w:val="BodyText"/>
    <w:rsid w:val="007761B8"/>
    <w:pPr>
      <w:ind w:left="1440" w:right="1440"/>
    </w:pPr>
  </w:style>
  <w:style w:type="paragraph" w:styleId="BodyText2">
    <w:name w:val="Body Text 2"/>
    <w:aliases w:val="(Double)"/>
    <w:basedOn w:val="BodyText"/>
    <w:rsid w:val="007761B8"/>
    <w:pPr>
      <w:spacing w:after="480" w:line="480" w:lineRule="auto"/>
    </w:pPr>
  </w:style>
  <w:style w:type="paragraph" w:styleId="BodyText3">
    <w:name w:val="Body Text 3"/>
    <w:aliases w:val="(Font Change)"/>
    <w:basedOn w:val="BodyText"/>
    <w:rsid w:val="007761B8"/>
    <w:pPr>
      <w:spacing w:after="160"/>
    </w:pPr>
    <w:rPr>
      <w:sz w:val="16"/>
    </w:rPr>
  </w:style>
  <w:style w:type="paragraph" w:styleId="BodyTextIndent">
    <w:name w:val="Body Text Indent"/>
    <w:aliases w:val="(.5&quot; Left)"/>
    <w:basedOn w:val="BodyText"/>
    <w:rsid w:val="007761B8"/>
    <w:pPr>
      <w:ind w:left="720"/>
    </w:pPr>
  </w:style>
  <w:style w:type="paragraph" w:styleId="BodyTextFirstIndent2">
    <w:name w:val="Body Text First Indent 2"/>
    <w:aliases w:val="(1&quot;)"/>
    <w:basedOn w:val="BodyText"/>
    <w:rsid w:val="007761B8"/>
    <w:pPr>
      <w:ind w:firstLine="1440"/>
    </w:pPr>
  </w:style>
  <w:style w:type="paragraph" w:styleId="BodyTextFirstIndent">
    <w:name w:val="Body Text First Indent"/>
    <w:aliases w:val="(.5&quot;)"/>
    <w:basedOn w:val="BodyText"/>
    <w:rsid w:val="007761B8"/>
    <w:pPr>
      <w:ind w:firstLine="720"/>
    </w:pPr>
  </w:style>
  <w:style w:type="paragraph" w:styleId="BodyTextIndent2">
    <w:name w:val="Body Text Indent 2"/>
    <w:aliases w:val="(1&quot; Left)"/>
    <w:basedOn w:val="BodyText"/>
    <w:rsid w:val="007761B8"/>
    <w:pPr>
      <w:ind w:left="1440"/>
    </w:pPr>
  </w:style>
  <w:style w:type="paragraph" w:styleId="BodyTextIndent3">
    <w:name w:val="Body Text Indent 3"/>
    <w:aliases w:val="(.5&quot; Left,Double)"/>
    <w:basedOn w:val="BodyText"/>
    <w:rsid w:val="007761B8"/>
    <w:pPr>
      <w:spacing w:after="480" w:line="480" w:lineRule="auto"/>
      <w:ind w:left="720"/>
    </w:pPr>
  </w:style>
  <w:style w:type="paragraph" w:styleId="Caption">
    <w:name w:val="caption"/>
    <w:basedOn w:val="BodyText"/>
    <w:next w:val="BodyText"/>
    <w:qFormat/>
    <w:rsid w:val="007761B8"/>
    <w:rPr>
      <w:b/>
    </w:rPr>
  </w:style>
  <w:style w:type="paragraph" w:styleId="Closing">
    <w:name w:val="Closing"/>
    <w:basedOn w:val="Normal"/>
    <w:rsid w:val="007761B8"/>
    <w:pPr>
      <w:ind w:left="4320"/>
    </w:pPr>
  </w:style>
  <w:style w:type="paragraph" w:styleId="CommentText">
    <w:name w:val="annotation text"/>
    <w:basedOn w:val="BodyText"/>
    <w:semiHidden/>
    <w:rsid w:val="007761B8"/>
    <w:rPr>
      <w:sz w:val="20"/>
    </w:rPr>
  </w:style>
  <w:style w:type="paragraph" w:styleId="Date">
    <w:name w:val="Date"/>
    <w:basedOn w:val="BodyText"/>
    <w:next w:val="BodyText"/>
    <w:rsid w:val="007761B8"/>
  </w:style>
  <w:style w:type="paragraph" w:styleId="NormalIndent">
    <w:name w:val="Normal Indent"/>
    <w:basedOn w:val="Normal"/>
    <w:rsid w:val="007761B8"/>
    <w:pPr>
      <w:ind w:left="720"/>
    </w:pPr>
  </w:style>
  <w:style w:type="paragraph" w:customStyle="1" w:styleId="Judy1">
    <w:name w:val="Judy 1"/>
    <w:basedOn w:val="Heading1"/>
    <w:rsid w:val="007761B8"/>
    <w:pPr>
      <w:numPr>
        <w:numId w:val="0"/>
      </w:numPr>
      <w:tabs>
        <w:tab w:val="num" w:pos="1800"/>
      </w:tabs>
      <w:spacing w:after="0"/>
    </w:pPr>
    <w:rPr>
      <w:caps/>
    </w:rPr>
  </w:style>
  <w:style w:type="paragraph" w:styleId="DocumentMap">
    <w:name w:val="Document Map"/>
    <w:basedOn w:val="Normal"/>
    <w:semiHidden/>
    <w:rsid w:val="007761B8"/>
    <w:pPr>
      <w:shd w:val="clear" w:color="auto" w:fill="000080"/>
    </w:pPr>
    <w:rPr>
      <w:rFonts w:ascii="Tahoma" w:hAnsi="Tahoma"/>
    </w:rPr>
  </w:style>
  <w:style w:type="paragraph" w:styleId="TableofAuthorities">
    <w:name w:val="table of authorities"/>
    <w:basedOn w:val="Normal"/>
    <w:next w:val="Normal"/>
    <w:semiHidden/>
    <w:rsid w:val="007761B8"/>
    <w:pPr>
      <w:ind w:left="240" w:hanging="240"/>
    </w:pPr>
  </w:style>
  <w:style w:type="paragraph" w:styleId="TOC1">
    <w:name w:val="toc 1"/>
    <w:basedOn w:val="Normal"/>
    <w:next w:val="Normal"/>
    <w:autoRedefine/>
    <w:semiHidden/>
    <w:rsid w:val="007761B8"/>
    <w:pPr>
      <w:spacing w:after="120"/>
    </w:pPr>
    <w:rPr>
      <w:b/>
      <w:caps/>
      <w:sz w:val="20"/>
    </w:rPr>
  </w:style>
  <w:style w:type="paragraph" w:styleId="TOC2">
    <w:name w:val="toc 2"/>
    <w:basedOn w:val="Normal"/>
    <w:next w:val="Normal"/>
    <w:autoRedefine/>
    <w:semiHidden/>
    <w:rsid w:val="007761B8"/>
    <w:pPr>
      <w:ind w:left="240"/>
    </w:pPr>
    <w:rPr>
      <w:smallCaps/>
      <w:sz w:val="20"/>
    </w:rPr>
  </w:style>
  <w:style w:type="paragraph" w:styleId="TOC3">
    <w:name w:val="toc 3"/>
    <w:basedOn w:val="Normal"/>
    <w:next w:val="Normal"/>
    <w:autoRedefine/>
    <w:semiHidden/>
    <w:rsid w:val="007761B8"/>
    <w:pPr>
      <w:ind w:left="480"/>
    </w:pPr>
    <w:rPr>
      <w:i/>
      <w:sz w:val="20"/>
    </w:rPr>
  </w:style>
  <w:style w:type="paragraph" w:styleId="TOC4">
    <w:name w:val="toc 4"/>
    <w:basedOn w:val="Normal"/>
    <w:next w:val="Normal"/>
    <w:autoRedefine/>
    <w:semiHidden/>
    <w:rsid w:val="007761B8"/>
    <w:pPr>
      <w:ind w:left="720"/>
    </w:pPr>
    <w:rPr>
      <w:sz w:val="18"/>
    </w:rPr>
  </w:style>
  <w:style w:type="paragraph" w:styleId="TOC5">
    <w:name w:val="toc 5"/>
    <w:basedOn w:val="Normal"/>
    <w:next w:val="Normal"/>
    <w:autoRedefine/>
    <w:semiHidden/>
    <w:rsid w:val="007761B8"/>
    <w:pPr>
      <w:ind w:left="960"/>
    </w:pPr>
    <w:rPr>
      <w:sz w:val="18"/>
    </w:rPr>
  </w:style>
  <w:style w:type="paragraph" w:styleId="TOC6">
    <w:name w:val="toc 6"/>
    <w:basedOn w:val="Normal"/>
    <w:next w:val="Normal"/>
    <w:autoRedefine/>
    <w:semiHidden/>
    <w:rsid w:val="007761B8"/>
    <w:pPr>
      <w:ind w:left="1200"/>
    </w:pPr>
    <w:rPr>
      <w:sz w:val="18"/>
    </w:rPr>
  </w:style>
  <w:style w:type="paragraph" w:styleId="TOC7">
    <w:name w:val="toc 7"/>
    <w:basedOn w:val="Normal"/>
    <w:next w:val="Normal"/>
    <w:autoRedefine/>
    <w:semiHidden/>
    <w:rsid w:val="007761B8"/>
    <w:pPr>
      <w:ind w:left="1440"/>
    </w:pPr>
    <w:rPr>
      <w:sz w:val="18"/>
    </w:rPr>
  </w:style>
  <w:style w:type="paragraph" w:styleId="TOC8">
    <w:name w:val="toc 8"/>
    <w:basedOn w:val="Normal"/>
    <w:next w:val="Normal"/>
    <w:autoRedefine/>
    <w:semiHidden/>
    <w:rsid w:val="007761B8"/>
    <w:pPr>
      <w:ind w:left="1680"/>
    </w:pPr>
    <w:rPr>
      <w:sz w:val="18"/>
    </w:rPr>
  </w:style>
  <w:style w:type="paragraph" w:styleId="TOC9">
    <w:name w:val="toc 9"/>
    <w:basedOn w:val="Normal"/>
    <w:next w:val="Normal"/>
    <w:autoRedefine/>
    <w:semiHidden/>
    <w:rsid w:val="007761B8"/>
    <w:pPr>
      <w:ind w:left="1920"/>
    </w:pPr>
    <w:rPr>
      <w:sz w:val="18"/>
    </w:rPr>
  </w:style>
  <w:style w:type="character" w:styleId="CommentReference">
    <w:name w:val="annotation reference"/>
    <w:basedOn w:val="DefaultParagraphFont"/>
    <w:semiHidden/>
    <w:rsid w:val="007761B8"/>
    <w:rPr>
      <w:sz w:val="16"/>
    </w:rPr>
  </w:style>
  <w:style w:type="paragraph" w:styleId="EndnoteText">
    <w:name w:val="endnote text"/>
    <w:basedOn w:val="Normal"/>
    <w:semiHidden/>
    <w:rsid w:val="007761B8"/>
    <w:rPr>
      <w:sz w:val="20"/>
    </w:rPr>
  </w:style>
  <w:style w:type="character" w:styleId="EndnoteReference">
    <w:name w:val="endnote reference"/>
    <w:basedOn w:val="DefaultParagraphFont"/>
    <w:semiHidden/>
    <w:rsid w:val="007761B8"/>
    <w:rPr>
      <w:vertAlign w:val="superscript"/>
    </w:rPr>
  </w:style>
  <w:style w:type="table" w:styleId="TableGrid">
    <w:name w:val="Table Grid"/>
    <w:basedOn w:val="TableNormal"/>
    <w:rsid w:val="00776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4541A"/>
    <w:rPr>
      <w:sz w:val="24"/>
      <w:lang w:val="en-CA"/>
    </w:rPr>
  </w:style>
  <w:style w:type="character" w:customStyle="1" w:styleId="HeaderChar">
    <w:name w:val="Header Char"/>
    <w:basedOn w:val="DefaultParagraphFont"/>
    <w:link w:val="Header"/>
    <w:rsid w:val="0024541A"/>
    <w:rPr>
      <w:sz w:val="24"/>
      <w:lang w:val="en-CA"/>
    </w:rPr>
  </w:style>
  <w:style w:type="character" w:styleId="Hyperlink">
    <w:name w:val="Hyperlink"/>
    <w:basedOn w:val="DefaultParagraphFont"/>
    <w:rsid w:val="00972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3084</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wb22353</dc:creator>
  <dc:description>No Footer</dc:description>
  <cp:lastModifiedBy>wb22353</cp:lastModifiedBy>
  <cp:revision>2</cp:revision>
  <cp:lastPrinted>1999-04-07T00:40:00Z</cp:lastPrinted>
  <dcterms:created xsi:type="dcterms:W3CDTF">2012-01-06T20:42:00Z</dcterms:created>
  <dcterms:modified xsi:type="dcterms:W3CDTF">2012-01-06T20:42:00Z</dcterms:modified>
</cp:coreProperties>
</file>