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BC347A" w14:paraId="3F58982E" w14:textId="77777777" w:rsidTr="00DF0A6A">
        <w:tc>
          <w:tcPr>
            <w:tcW w:w="5040" w:type="dxa"/>
            <w:tcBorders>
              <w:top w:val="nil"/>
              <w:left w:val="nil"/>
              <w:bottom w:val="nil"/>
              <w:right w:val="nil"/>
            </w:tcBorders>
          </w:tcPr>
          <w:p w14:paraId="3F58982B" w14:textId="77777777" w:rsidR="00BC347A" w:rsidRDefault="00DF525F" w:rsidP="00975889">
            <w:pPr>
              <w:keepNext/>
              <w:autoSpaceDE w:val="0"/>
              <w:autoSpaceDN w:val="0"/>
              <w:adjustRightInd w:val="0"/>
              <w:spacing w:line="240" w:lineRule="atLeast"/>
              <w:rPr>
                <w:rFonts w:ascii="Tms Rmn" w:hAnsi="Tms Rmn"/>
              </w:rPr>
            </w:pPr>
            <w:r>
              <w:rPr>
                <w:rFonts w:ascii="Tms Rmn" w:hAnsi="Tms Rmn"/>
                <w:noProof/>
              </w:rPr>
              <w:drawing>
                <wp:inline distT="0" distB="0" distL="0" distR="0" wp14:anchorId="3F589848" wp14:editId="3F589849">
                  <wp:extent cx="2860366" cy="5691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0366" cy="569184"/>
                          </a:xfrm>
                          <a:prstGeom prst="rect">
                            <a:avLst/>
                          </a:prstGeom>
                        </pic:spPr>
                      </pic:pic>
                    </a:graphicData>
                  </a:graphic>
                </wp:inline>
              </w:drawing>
            </w:r>
          </w:p>
        </w:tc>
        <w:tc>
          <w:tcPr>
            <w:tcW w:w="5148" w:type="dxa"/>
            <w:tcBorders>
              <w:top w:val="nil"/>
              <w:left w:val="nil"/>
              <w:bottom w:val="nil"/>
              <w:right w:val="nil"/>
            </w:tcBorders>
          </w:tcPr>
          <w:p w14:paraId="3F58982C" w14:textId="77777777" w:rsidR="00BC347A" w:rsidRDefault="00BC347A" w:rsidP="00DF0A6A">
            <w:pPr>
              <w:autoSpaceDE w:val="0"/>
              <w:autoSpaceDN w:val="0"/>
              <w:adjustRightInd w:val="0"/>
              <w:spacing w:line="240" w:lineRule="atLeast"/>
              <w:ind w:left="352" w:right="108" w:hanging="244"/>
              <w:rPr>
                <w:rFonts w:ascii="Verdana" w:hAnsi="Verdana" w:cs="Verdana"/>
                <w:b/>
                <w:bCs/>
                <w:color w:val="000000"/>
                <w:sz w:val="32"/>
                <w:szCs w:val="32"/>
              </w:rPr>
            </w:pPr>
            <w:r>
              <w:rPr>
                <w:rFonts w:ascii="Verdana" w:hAnsi="Verdana" w:cs="Verdana"/>
                <w:b/>
                <w:bCs/>
                <w:color w:val="000000"/>
                <w:sz w:val="32"/>
                <w:szCs w:val="32"/>
              </w:rPr>
              <w:t xml:space="preserve">  </w:t>
            </w:r>
          </w:p>
          <w:p w14:paraId="3F58982D" w14:textId="77777777" w:rsidR="00BC347A" w:rsidRPr="00F73F3C" w:rsidRDefault="00E81FB5" w:rsidP="00DF0A6A">
            <w:pPr>
              <w:autoSpaceDE w:val="0"/>
              <w:autoSpaceDN w:val="0"/>
              <w:adjustRightInd w:val="0"/>
              <w:jc w:val="center"/>
              <w:rPr>
                <w:color w:val="000000"/>
                <w:sz w:val="26"/>
                <w:szCs w:val="26"/>
              </w:rPr>
            </w:pPr>
            <w:r w:rsidRPr="00E81FB5">
              <w:rPr>
                <w:rFonts w:ascii="Verdana" w:hAnsi="Verdana" w:cs="Verdana"/>
                <w:b/>
                <w:bCs/>
                <w:color w:val="000000"/>
                <w:sz w:val="32"/>
                <w:szCs w:val="32"/>
              </w:rPr>
              <w:t>NEWS RELEASE</w:t>
            </w:r>
            <w:r w:rsidRPr="00E81FB5">
              <w:rPr>
                <w:color w:val="000000"/>
              </w:rPr>
              <w:t xml:space="preserve">                                                           </w:t>
            </w:r>
          </w:p>
        </w:tc>
      </w:tr>
    </w:tbl>
    <w:p w14:paraId="3F58982F" w14:textId="77777777" w:rsidR="00416C6F" w:rsidRDefault="00416C6F" w:rsidP="00177CEB">
      <w:pPr>
        <w:rPr>
          <w:rFonts w:ascii="Arial" w:hAnsi="Arial" w:cs="Arial"/>
          <w:b/>
          <w:sz w:val="20"/>
          <w:szCs w:val="20"/>
        </w:rPr>
      </w:pPr>
    </w:p>
    <w:p w14:paraId="3F589831" w14:textId="0D02C6C0" w:rsidR="00A20F2C" w:rsidRPr="00CA40A2" w:rsidRDefault="00830372" w:rsidP="00CA40A2">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3F58984A" wp14:editId="3F58984B">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3B9A4"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"/>
            </w:pict>
          </mc:Fallback>
        </mc:AlternateContent>
      </w:r>
    </w:p>
    <w:p w14:paraId="3F589842" w14:textId="77777777" w:rsidR="009F41D0" w:rsidRDefault="009F41D0" w:rsidP="00A20F2C">
      <w:pPr>
        <w:ind w:right="-72"/>
        <w:rPr>
          <w:rFonts w:ascii="Arial" w:hAnsi="Arial" w:cs="Arial"/>
          <w:b/>
          <w:bCs/>
          <w:color w:val="000000"/>
          <w:sz w:val="20"/>
          <w:szCs w:val="20"/>
        </w:rPr>
      </w:pPr>
    </w:p>
    <w:p w14:paraId="66956DB6" w14:textId="3C28FA80" w:rsidR="00CA40A2" w:rsidRPr="00B70734" w:rsidRDefault="00CA40A2" w:rsidP="00B70734">
      <w:pPr>
        <w:jc w:val="center"/>
        <w:rPr>
          <w:rFonts w:ascii="Arial" w:hAnsi="Arial" w:cs="Arial"/>
          <w:b/>
          <w:bCs/>
          <w:i/>
        </w:rPr>
      </w:pPr>
      <w:r w:rsidRPr="006F17A7">
        <w:rPr>
          <w:rFonts w:ascii="Arial" w:hAnsi="Arial" w:cs="Arial"/>
          <w:b/>
          <w:bCs/>
          <w:sz w:val="28"/>
          <w:szCs w:val="28"/>
        </w:rPr>
        <w:t>Asia-Pacific: at the Forefront of Infrastructure Governance</w:t>
      </w:r>
      <w:r w:rsidRPr="006F17A7">
        <w:rPr>
          <w:rFonts w:ascii="Arial" w:hAnsi="Arial" w:cs="Arial"/>
          <w:b/>
          <w:bCs/>
          <w:i/>
          <w:sz w:val="28"/>
          <w:szCs w:val="28"/>
        </w:rPr>
        <w:br/>
      </w:r>
      <w:r w:rsidRPr="006F17A7">
        <w:rPr>
          <w:rFonts w:ascii="Arial" w:hAnsi="Arial" w:cs="Arial"/>
          <w:b/>
          <w:bCs/>
          <w:i/>
        </w:rPr>
        <w:t xml:space="preserve">Regional roundtable series comes to Seoul </w:t>
      </w:r>
      <w:r w:rsidR="00B70734">
        <w:rPr>
          <w:rFonts w:ascii="Arial" w:hAnsi="Arial" w:cs="Arial"/>
          <w:b/>
          <w:bCs/>
          <w:i/>
        </w:rPr>
        <w:br/>
      </w:r>
    </w:p>
    <w:p w14:paraId="51C41792" w14:textId="6530988A" w:rsidR="00CA40A2" w:rsidRDefault="00CA40A2" w:rsidP="00B70734">
      <w:pPr>
        <w:rPr>
          <w:rFonts w:ascii="Arial" w:hAnsi="Arial" w:cs="Arial"/>
          <w:sz w:val="20"/>
          <w:szCs w:val="20"/>
        </w:rPr>
      </w:pPr>
      <w:r w:rsidRPr="00B70734">
        <w:rPr>
          <w:rFonts w:ascii="Arial" w:hAnsi="Arial" w:cs="Arial"/>
          <w:b/>
          <w:bCs/>
          <w:sz w:val="20"/>
          <w:szCs w:val="20"/>
        </w:rPr>
        <w:t xml:space="preserve">Seoul, Korea, </w:t>
      </w:r>
      <w:r w:rsidRPr="00B70734">
        <w:rPr>
          <w:rFonts w:ascii="Arial" w:hAnsi="Arial" w:cs="Arial"/>
          <w:sz w:val="20"/>
          <w:szCs w:val="20"/>
        </w:rPr>
        <w:t>May 23, 2019—Good, accessible i</w:t>
      </w:r>
      <w:r w:rsidRPr="00B70734">
        <w:rPr>
          <w:rFonts w:ascii="Arial" w:hAnsi="Arial" w:cs="Arial"/>
          <w:color w:val="000000"/>
          <w:sz w:val="20"/>
          <w:szCs w:val="20"/>
        </w:rPr>
        <w:t xml:space="preserve">nfrastructure is critical for managing Asia-Pacific’s rapid urbanization and strengthening productive value chains. </w:t>
      </w:r>
      <w:r w:rsidRPr="00B70734">
        <w:rPr>
          <w:rFonts w:ascii="Arial" w:hAnsi="Arial" w:cs="Arial"/>
          <w:sz w:val="20"/>
          <w:szCs w:val="20"/>
        </w:rPr>
        <w:t>For the most part, policymakers around the world have focused on improving access to finance as they address significant gaps in infrastructure services. Yet, in</w:t>
      </w:r>
      <w:r w:rsidRPr="00B70734">
        <w:rPr>
          <w:rFonts w:ascii="Arial" w:hAnsi="Arial" w:cs="Arial"/>
          <w:color w:val="000000"/>
          <w:sz w:val="20"/>
          <w:szCs w:val="20"/>
        </w:rPr>
        <w:t xml:space="preserve"> Asia, infrastructure governance is a key priority—partly explaining the region’s strong performance in private sector participation for infrastructure investments. </w:t>
      </w:r>
      <w:r w:rsidRPr="00B70734">
        <w:rPr>
          <w:rFonts w:ascii="Arial" w:hAnsi="Arial" w:cs="Arial"/>
          <w:sz w:val="20"/>
          <w:szCs w:val="20"/>
        </w:rPr>
        <w:t>This week, the World Bank, KIND, and Korea Eximbank host representatives from Asian governments, the private sector, multilateral institutions, and other development partners for the region’s first Regional Roundtable on Infrastructure Governance and Tools.</w:t>
      </w:r>
    </w:p>
    <w:p w14:paraId="374F6870" w14:textId="77777777" w:rsidR="00B70734" w:rsidRPr="00B70734" w:rsidRDefault="00B70734" w:rsidP="00B70734">
      <w:pPr>
        <w:rPr>
          <w:rFonts w:ascii="Arial" w:hAnsi="Arial" w:cs="Arial"/>
          <w:sz w:val="20"/>
          <w:szCs w:val="20"/>
        </w:rPr>
      </w:pPr>
    </w:p>
    <w:p w14:paraId="6AC9240A" w14:textId="7C665924" w:rsidR="00CA40A2" w:rsidRDefault="00CA40A2" w:rsidP="00B70734">
      <w:pPr>
        <w:rPr>
          <w:rFonts w:ascii="Arial" w:hAnsi="Arial" w:cs="Arial"/>
          <w:sz w:val="20"/>
          <w:szCs w:val="20"/>
        </w:rPr>
      </w:pPr>
      <w:r w:rsidRPr="00B70734">
        <w:rPr>
          <w:rFonts w:ascii="Arial" w:hAnsi="Arial" w:cs="Arial"/>
          <w:sz w:val="20"/>
          <w:szCs w:val="20"/>
        </w:rPr>
        <w:t xml:space="preserve">Strong governance bolsters governments’ ability to deliver the infrastructure their communities need. When governments are better able to identify, develop, and coordinate their infrastructure pipeline, project financing—both domestic and foreign—will flow. It is indisputably within the power of governments, the business community, and civil society to make this happen. </w:t>
      </w:r>
    </w:p>
    <w:p w14:paraId="7D76ACB7" w14:textId="77777777" w:rsidR="00B70734" w:rsidRPr="00B70734" w:rsidRDefault="00B70734" w:rsidP="00B70734">
      <w:pPr>
        <w:rPr>
          <w:rFonts w:ascii="Arial" w:hAnsi="Arial" w:cs="Arial"/>
          <w:sz w:val="20"/>
          <w:szCs w:val="20"/>
        </w:rPr>
      </w:pPr>
    </w:p>
    <w:p w14:paraId="417871F8" w14:textId="77777777" w:rsidR="00CA40A2" w:rsidRPr="00B70734" w:rsidRDefault="00CA40A2" w:rsidP="00B70734">
      <w:pPr>
        <w:pStyle w:val="Default"/>
        <w:rPr>
          <w:bCs/>
          <w:sz w:val="20"/>
          <w:szCs w:val="20"/>
        </w:rPr>
      </w:pPr>
      <w:r w:rsidRPr="00B70734">
        <w:rPr>
          <w:rFonts w:eastAsia="Times New Roman"/>
          <w:sz w:val="20"/>
          <w:szCs w:val="20"/>
          <w:lang w:val="en"/>
        </w:rPr>
        <w:t xml:space="preserve">The roundtable will harness the region’s momentum on this issue with participation from over 140 delegates representing 40 countries in East and South Asia. </w:t>
      </w:r>
      <w:r w:rsidRPr="00B70734">
        <w:rPr>
          <w:bCs/>
          <w:sz w:val="20"/>
          <w:szCs w:val="20"/>
        </w:rPr>
        <w:t>The Asian Development Bank, Global Infrastructure Facility, Global Infrastructure Hub (GIH), KDI School, Open Contracting Partnership (OCP), OECD, and the Public-Private Infrastructure Advisory Facility are sponsoring the event.</w:t>
      </w:r>
    </w:p>
    <w:p w14:paraId="44B904F2" w14:textId="77777777" w:rsidR="00CA40A2" w:rsidRPr="00B70734" w:rsidRDefault="00CA40A2" w:rsidP="00B70734">
      <w:pPr>
        <w:rPr>
          <w:rFonts w:ascii="Arial" w:hAnsi="Arial" w:cs="Arial"/>
          <w:sz w:val="20"/>
          <w:szCs w:val="20"/>
        </w:rPr>
      </w:pPr>
    </w:p>
    <w:p w14:paraId="08FF8731" w14:textId="77777777" w:rsidR="00CA40A2" w:rsidRPr="00B70734" w:rsidRDefault="00CA40A2" w:rsidP="00B70734">
      <w:pPr>
        <w:rPr>
          <w:rFonts w:ascii="Arial" w:hAnsi="Arial" w:cs="Arial"/>
          <w:sz w:val="20"/>
          <w:szCs w:val="20"/>
        </w:rPr>
      </w:pPr>
      <w:r w:rsidRPr="00B70734">
        <w:rPr>
          <w:rFonts w:ascii="Arial" w:hAnsi="Arial" w:cs="Arial"/>
          <w:b/>
          <w:sz w:val="20"/>
          <w:szCs w:val="20"/>
        </w:rPr>
        <w:t>Junglim Hahm, Senior Infrastructure Specialist</w:t>
      </w:r>
      <w:r w:rsidRPr="00B70734">
        <w:rPr>
          <w:rFonts w:ascii="Arial" w:hAnsi="Arial" w:cs="Arial"/>
          <w:sz w:val="20"/>
          <w:szCs w:val="20"/>
        </w:rPr>
        <w:t xml:space="preserve"> from the World Bank said, “</w:t>
      </w:r>
      <w:r w:rsidRPr="00B70734">
        <w:rPr>
          <w:rFonts w:ascii="Arial" w:hAnsi="Arial" w:cs="Arial"/>
          <w:i/>
          <w:sz w:val="20"/>
          <w:szCs w:val="20"/>
        </w:rPr>
        <w:t>We estimate that Asian governments need to spend between 6.5 and 7.5 percent of GDP, including capital investment and maintenance, to achieve the infrastructure-related Sustainable Development Goals and stay on track to limit climate change to 2</w:t>
      </w:r>
      <w:r w:rsidRPr="00B70734">
        <w:rPr>
          <w:rFonts w:ascii="Arial" w:hAnsi="Arial" w:cs="Arial"/>
          <w:i/>
          <w:color w:val="545454"/>
          <w:sz w:val="20"/>
          <w:szCs w:val="20"/>
          <w:shd w:val="clear" w:color="auto" w:fill="FFFFFF"/>
        </w:rPr>
        <w:t>°</w:t>
      </w:r>
      <w:r w:rsidRPr="00B70734">
        <w:rPr>
          <w:rFonts w:ascii="Arial" w:hAnsi="Arial" w:cs="Arial"/>
          <w:i/>
          <w:sz w:val="20"/>
          <w:szCs w:val="20"/>
        </w:rPr>
        <w:t>C.” She emphasized, “Fundamentally, exactly how much infrastructure investment is needed depends on governments’ capacity to spend better—including through good governance that avoids white elephants, fraud, waste, and inefficiencies</w:t>
      </w:r>
      <w:r w:rsidRPr="00B70734">
        <w:rPr>
          <w:rFonts w:ascii="Arial" w:hAnsi="Arial" w:cs="Arial"/>
          <w:sz w:val="20"/>
          <w:szCs w:val="20"/>
        </w:rPr>
        <w:t>.”</w:t>
      </w:r>
    </w:p>
    <w:p w14:paraId="4DF21D05" w14:textId="77777777" w:rsidR="00CA40A2" w:rsidRPr="00B70734" w:rsidRDefault="00CA40A2" w:rsidP="00B70734">
      <w:pPr>
        <w:rPr>
          <w:rFonts w:ascii="Arial" w:hAnsi="Arial" w:cs="Arial"/>
          <w:sz w:val="20"/>
          <w:szCs w:val="20"/>
          <w:lang w:val="en-GB"/>
        </w:rPr>
      </w:pPr>
    </w:p>
    <w:p w14:paraId="5C5027D3" w14:textId="77777777" w:rsidR="00CA40A2" w:rsidRPr="00B70734" w:rsidRDefault="00CA40A2" w:rsidP="00B70734">
      <w:pPr>
        <w:rPr>
          <w:rFonts w:ascii="Arial" w:hAnsi="Arial" w:cs="Arial"/>
          <w:sz w:val="20"/>
          <w:szCs w:val="20"/>
        </w:rPr>
      </w:pPr>
      <w:r w:rsidRPr="00B70734">
        <w:rPr>
          <w:rFonts w:ascii="Arial" w:hAnsi="Arial" w:cs="Arial"/>
          <w:sz w:val="20"/>
          <w:szCs w:val="20"/>
          <w:lang w:val="en-GB"/>
        </w:rPr>
        <w:t xml:space="preserve">According to </w:t>
      </w:r>
      <w:hyperlink r:id="rId12" w:history="1">
        <w:r w:rsidRPr="00B70734">
          <w:rPr>
            <w:rStyle w:val="Hyperlink"/>
            <w:rFonts w:ascii="Arial" w:hAnsi="Arial" w:cs="Arial"/>
            <w:sz w:val="20"/>
            <w:szCs w:val="20"/>
            <w:lang w:val="en-GB"/>
          </w:rPr>
          <w:t>InfraCompass</w:t>
        </w:r>
      </w:hyperlink>
      <w:r w:rsidRPr="00B70734">
        <w:rPr>
          <w:rFonts w:ascii="Arial" w:hAnsi="Arial" w:cs="Arial"/>
          <w:sz w:val="20"/>
          <w:szCs w:val="20"/>
          <w:lang w:val="en-GB"/>
        </w:rPr>
        <w:t>, South Korea has one of the highest governance scores in the world, ranking alongside France, Singapore, Denmark, and the United Kingdom.</w:t>
      </w:r>
    </w:p>
    <w:p w14:paraId="0A14AFC9" w14:textId="77777777" w:rsidR="00CA40A2" w:rsidRPr="00B70734" w:rsidRDefault="00CA40A2" w:rsidP="00B70734">
      <w:pPr>
        <w:rPr>
          <w:rFonts w:ascii="Arial" w:hAnsi="Arial" w:cs="Arial"/>
          <w:sz w:val="20"/>
          <w:szCs w:val="20"/>
        </w:rPr>
      </w:pPr>
    </w:p>
    <w:p w14:paraId="56A8553C" w14:textId="77777777" w:rsidR="00CA40A2" w:rsidRPr="00B70734" w:rsidRDefault="00CA40A2" w:rsidP="00B70734">
      <w:pPr>
        <w:rPr>
          <w:rFonts w:ascii="Arial" w:hAnsi="Arial" w:cs="Arial"/>
          <w:sz w:val="20"/>
          <w:szCs w:val="20"/>
          <w:lang w:val="en"/>
        </w:rPr>
      </w:pPr>
      <w:r w:rsidRPr="00B70734">
        <w:rPr>
          <w:rFonts w:ascii="Arial" w:hAnsi="Arial" w:cs="Arial"/>
          <w:sz w:val="20"/>
          <w:szCs w:val="20"/>
        </w:rPr>
        <w:t xml:space="preserve">The roundtable follows directly from the </w:t>
      </w:r>
      <w:hyperlink r:id="rId13" w:history="1">
        <w:r w:rsidRPr="00B70734">
          <w:rPr>
            <w:rStyle w:val="Hyperlink"/>
            <w:rFonts w:ascii="Arial" w:hAnsi="Arial" w:cs="Arial"/>
            <w:sz w:val="20"/>
            <w:szCs w:val="20"/>
          </w:rPr>
          <w:t>2015 Addis Ababa Action Agenda</w:t>
        </w:r>
      </w:hyperlink>
      <w:r w:rsidRPr="00B70734">
        <w:rPr>
          <w:rFonts w:ascii="Arial" w:hAnsi="Arial" w:cs="Arial"/>
          <w:sz w:val="20"/>
          <w:szCs w:val="20"/>
        </w:rPr>
        <w:t xml:space="preserve"> on financing for development. It also comes in response to the recommendations of the </w:t>
      </w:r>
      <w:hyperlink r:id="rId14" w:history="1">
        <w:r w:rsidRPr="00B70734">
          <w:rPr>
            <w:rStyle w:val="Hyperlink"/>
            <w:rFonts w:ascii="Arial" w:hAnsi="Arial" w:cs="Arial"/>
            <w:sz w:val="20"/>
            <w:szCs w:val="20"/>
          </w:rPr>
          <w:t>2017 Global Infrastructure Forum</w:t>
        </w:r>
      </w:hyperlink>
      <w:r w:rsidRPr="00B70734">
        <w:rPr>
          <w:rFonts w:ascii="Arial" w:hAnsi="Arial" w:cs="Arial"/>
          <w:sz w:val="20"/>
          <w:szCs w:val="20"/>
        </w:rPr>
        <w:t>, which emphasized strengthening investment capacity, policy, and governance frameworks while enhancing private-sector participation. While the first in Asia-Pacific, t</w:t>
      </w:r>
      <w:r w:rsidRPr="00B70734">
        <w:rPr>
          <w:rFonts w:ascii="Arial" w:hAnsi="Arial" w:cs="Arial"/>
          <w:sz w:val="20"/>
          <w:szCs w:val="20"/>
          <w:lang w:val="en"/>
        </w:rPr>
        <w:t xml:space="preserve">he event in Seoul is third of a series of roundtables about infrastructure governance organized around the world. </w:t>
      </w:r>
    </w:p>
    <w:p w14:paraId="12DAC6E0" w14:textId="77777777" w:rsidR="00CA40A2" w:rsidRPr="00B70734" w:rsidRDefault="00CA40A2" w:rsidP="00B70734">
      <w:pPr>
        <w:rPr>
          <w:rFonts w:ascii="Arial" w:hAnsi="Arial" w:cs="Arial"/>
          <w:sz w:val="20"/>
          <w:szCs w:val="20"/>
        </w:rPr>
      </w:pPr>
    </w:p>
    <w:p w14:paraId="6E0C3E50" w14:textId="77777777" w:rsidR="00CA40A2" w:rsidRPr="00B70734" w:rsidRDefault="00CA40A2" w:rsidP="00B70734">
      <w:pPr>
        <w:rPr>
          <w:rFonts w:ascii="Arial" w:hAnsi="Arial" w:cs="Arial"/>
          <w:b/>
          <w:sz w:val="20"/>
          <w:szCs w:val="20"/>
        </w:rPr>
      </w:pPr>
      <w:r w:rsidRPr="00B70734">
        <w:rPr>
          <w:rFonts w:ascii="Arial" w:hAnsi="Arial" w:cs="Arial"/>
          <w:b/>
          <w:sz w:val="20"/>
          <w:szCs w:val="20"/>
        </w:rPr>
        <w:t>The first session of the event will be livestreamed.</w:t>
      </w:r>
    </w:p>
    <w:p w14:paraId="66BF7314" w14:textId="77777777" w:rsidR="00CA40A2" w:rsidRPr="00B70734" w:rsidRDefault="00CA40A2" w:rsidP="00B70734">
      <w:pPr>
        <w:rPr>
          <w:rFonts w:ascii="Arial" w:hAnsi="Arial" w:cs="Arial"/>
          <w:sz w:val="20"/>
          <w:szCs w:val="20"/>
        </w:rPr>
      </w:pPr>
      <w:r w:rsidRPr="00B70734">
        <w:rPr>
          <w:rFonts w:ascii="Arial" w:hAnsi="Arial" w:cs="Arial"/>
          <w:sz w:val="20"/>
          <w:szCs w:val="20"/>
        </w:rPr>
        <w:br/>
        <w:t xml:space="preserve">For more information, please visit: www.pppknowledgelab.org/infragovernance.  </w:t>
      </w:r>
    </w:p>
    <w:p w14:paraId="6B88D902" w14:textId="77777777" w:rsidR="00B70734" w:rsidRDefault="00B70734" w:rsidP="00CA40A2">
      <w:pPr>
        <w:jc w:val="center"/>
        <w:rPr>
          <w:rFonts w:ascii="Arial" w:hAnsi="Arial" w:cs="Arial"/>
          <w:bCs/>
        </w:rPr>
      </w:pPr>
    </w:p>
    <w:p w14:paraId="59AEB562" w14:textId="4CCCE563" w:rsidR="00CA40A2" w:rsidRPr="006F17A7" w:rsidRDefault="00CA40A2" w:rsidP="00CA40A2">
      <w:pPr>
        <w:jc w:val="center"/>
        <w:rPr>
          <w:rFonts w:ascii="Arial" w:hAnsi="Arial" w:cs="Arial"/>
          <w:bCs/>
        </w:rPr>
      </w:pPr>
      <w:r w:rsidRPr="006F17A7">
        <w:rPr>
          <w:rFonts w:ascii="Arial" w:hAnsi="Arial" w:cs="Arial"/>
          <w:bCs/>
        </w:rPr>
        <w:t>###</w:t>
      </w:r>
    </w:p>
    <w:p w14:paraId="1E7158C1" w14:textId="77777777" w:rsidR="00CA40A2" w:rsidRPr="006F17A7" w:rsidRDefault="00CA40A2" w:rsidP="00CA40A2">
      <w:pPr>
        <w:rPr>
          <w:rFonts w:ascii="Arial" w:hAnsi="Arial" w:cs="Arial"/>
          <w:i/>
          <w:sz w:val="20"/>
          <w:szCs w:val="20"/>
          <w:lang w:val="en-ZA"/>
        </w:rPr>
      </w:pPr>
      <w:r w:rsidRPr="006F17A7">
        <w:rPr>
          <w:rFonts w:ascii="Arial" w:hAnsi="Arial" w:cs="Arial"/>
          <w:b/>
          <w:bCs/>
          <w:sz w:val="20"/>
          <w:szCs w:val="20"/>
        </w:rPr>
        <w:t>Contacts</w:t>
      </w:r>
      <w:r>
        <w:rPr>
          <w:rFonts w:ascii="Arial" w:hAnsi="Arial" w:cs="Arial"/>
          <w:b/>
          <w:bCs/>
          <w:sz w:val="20"/>
          <w:szCs w:val="20"/>
        </w:rPr>
        <w:t>:</w:t>
      </w:r>
      <w:r w:rsidRPr="006F17A7">
        <w:rPr>
          <w:rFonts w:ascii="Arial" w:hAnsi="Arial" w:cs="Arial"/>
          <w:b/>
          <w:bCs/>
          <w:sz w:val="20"/>
          <w:szCs w:val="20"/>
        </w:rPr>
        <w:br/>
      </w:r>
      <w:r w:rsidRPr="006F17A7">
        <w:rPr>
          <w:rFonts w:ascii="Arial" w:hAnsi="Arial" w:cs="Arial"/>
          <w:bCs/>
          <w:i/>
          <w:sz w:val="20"/>
          <w:szCs w:val="20"/>
        </w:rPr>
        <w:t>In Seoul: Jung Choi,</w:t>
      </w:r>
      <w:r w:rsidRPr="006F17A7">
        <w:rPr>
          <w:rFonts w:ascii="Arial" w:hAnsi="Arial" w:cs="Arial"/>
          <w:b/>
          <w:bCs/>
          <w:i/>
          <w:sz w:val="20"/>
          <w:szCs w:val="20"/>
        </w:rPr>
        <w:t xml:space="preserve"> </w:t>
      </w:r>
      <w:r w:rsidRPr="006F17A7">
        <w:rPr>
          <w:rFonts w:ascii="Arial" w:hAnsi="Arial" w:cs="Arial"/>
          <w:i/>
          <w:sz w:val="20"/>
          <w:szCs w:val="20"/>
        </w:rPr>
        <w:t>+82-32-713-7031</w:t>
      </w:r>
      <w:r>
        <w:rPr>
          <w:rFonts w:ascii="Arial" w:hAnsi="Arial" w:cs="Arial"/>
          <w:i/>
          <w:sz w:val="20"/>
          <w:szCs w:val="20"/>
        </w:rPr>
        <w:t>,</w:t>
      </w:r>
      <w:r w:rsidRPr="006F17A7">
        <w:rPr>
          <w:rFonts w:ascii="Arial" w:hAnsi="Arial" w:cs="Arial"/>
          <w:i/>
          <w:sz w:val="20"/>
          <w:szCs w:val="20"/>
        </w:rPr>
        <w:t> </w:t>
      </w:r>
      <w:hyperlink r:id="rId15" w:history="1">
        <w:r w:rsidRPr="006F17A7">
          <w:rPr>
            <w:rStyle w:val="Hyperlink"/>
            <w:rFonts w:ascii="Arial" w:hAnsi="Arial" w:cs="Arial"/>
            <w:i/>
            <w:color w:val="auto"/>
            <w:sz w:val="20"/>
            <w:szCs w:val="20"/>
          </w:rPr>
          <w:t>jchoi4@worldbank.org</w:t>
        </w:r>
      </w:hyperlink>
      <w:r w:rsidRPr="006F17A7">
        <w:rPr>
          <w:rFonts w:ascii="Arial" w:hAnsi="Arial" w:cs="Arial"/>
          <w:i/>
          <w:sz w:val="20"/>
          <w:szCs w:val="20"/>
        </w:rPr>
        <w:br/>
        <w:t>In Washington: Cara Santos Pianesi, +1 202-458-2097</w:t>
      </w:r>
      <w:r>
        <w:rPr>
          <w:rFonts w:ascii="Arial" w:hAnsi="Arial" w:cs="Arial"/>
          <w:i/>
          <w:sz w:val="20"/>
          <w:szCs w:val="20"/>
        </w:rPr>
        <w:t>,</w:t>
      </w:r>
      <w:r w:rsidRPr="006F17A7">
        <w:rPr>
          <w:rFonts w:ascii="Arial" w:hAnsi="Arial" w:cs="Arial"/>
          <w:i/>
          <w:sz w:val="20"/>
          <w:szCs w:val="20"/>
        </w:rPr>
        <w:t xml:space="preserve"> csantospianesi@worldbank.org</w:t>
      </w:r>
    </w:p>
    <w:p w14:paraId="3F589847" w14:textId="77777777" w:rsidR="00975889" w:rsidRPr="00B34538" w:rsidRDefault="00975889" w:rsidP="00CA38BD">
      <w:pPr>
        <w:ind w:right="-72"/>
        <w:rPr>
          <w:rFonts w:ascii="Arial" w:hAnsi="Arial" w:cs="Arial"/>
          <w:color w:val="FF0000"/>
          <w:sz w:val="20"/>
          <w:szCs w:val="20"/>
        </w:rPr>
      </w:pPr>
    </w:p>
    <w:sectPr w:rsidR="00975889" w:rsidRPr="00B34538"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8016" w14:textId="77777777" w:rsidR="00373270" w:rsidRDefault="00373270">
      <w:r>
        <w:separator/>
      </w:r>
    </w:p>
  </w:endnote>
  <w:endnote w:type="continuationSeparator" w:id="0">
    <w:p w14:paraId="29BFE0DC" w14:textId="77777777" w:rsidR="00373270" w:rsidRDefault="0037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22F6" w14:textId="77777777" w:rsidR="00373270" w:rsidRDefault="00373270">
      <w:r>
        <w:separator/>
      </w:r>
    </w:p>
  </w:footnote>
  <w:footnote w:type="continuationSeparator" w:id="0">
    <w:p w14:paraId="6736C038" w14:textId="77777777" w:rsidR="00373270" w:rsidRDefault="0037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3C3"/>
    <w:multiLevelType w:val="hybridMultilevel"/>
    <w:tmpl w:val="531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5B8"/>
    <w:multiLevelType w:val="hybridMultilevel"/>
    <w:tmpl w:val="87ECD9C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36AED"/>
    <w:multiLevelType w:val="hybridMultilevel"/>
    <w:tmpl w:val="AE7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65D07"/>
    <w:multiLevelType w:val="multilevel"/>
    <w:tmpl w:val="63BC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102C8"/>
    <w:multiLevelType w:val="multilevel"/>
    <w:tmpl w:val="CAAA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7A"/>
    <w:rsid w:val="00000D13"/>
    <w:rsid w:val="00017718"/>
    <w:rsid w:val="00033CF3"/>
    <w:rsid w:val="0006653D"/>
    <w:rsid w:val="00087584"/>
    <w:rsid w:val="000A6D2D"/>
    <w:rsid w:val="00103D18"/>
    <w:rsid w:val="00120B57"/>
    <w:rsid w:val="00126768"/>
    <w:rsid w:val="00177CEB"/>
    <w:rsid w:val="00195142"/>
    <w:rsid w:val="001D427C"/>
    <w:rsid w:val="001D5FCD"/>
    <w:rsid w:val="00217920"/>
    <w:rsid w:val="0022001F"/>
    <w:rsid w:val="00281FB6"/>
    <w:rsid w:val="00284074"/>
    <w:rsid w:val="0029249E"/>
    <w:rsid w:val="002A169C"/>
    <w:rsid w:val="002B5B00"/>
    <w:rsid w:val="002D2806"/>
    <w:rsid w:val="00311FEC"/>
    <w:rsid w:val="00324B3B"/>
    <w:rsid w:val="00336C7D"/>
    <w:rsid w:val="00346B04"/>
    <w:rsid w:val="00373270"/>
    <w:rsid w:val="003E4555"/>
    <w:rsid w:val="00416C6F"/>
    <w:rsid w:val="00422048"/>
    <w:rsid w:val="00435AF2"/>
    <w:rsid w:val="0044674A"/>
    <w:rsid w:val="004518D8"/>
    <w:rsid w:val="0046728F"/>
    <w:rsid w:val="004755E0"/>
    <w:rsid w:val="004A5B2B"/>
    <w:rsid w:val="004E6F04"/>
    <w:rsid w:val="004E7410"/>
    <w:rsid w:val="004F211C"/>
    <w:rsid w:val="004F338C"/>
    <w:rsid w:val="005325CE"/>
    <w:rsid w:val="005576C3"/>
    <w:rsid w:val="00581B7E"/>
    <w:rsid w:val="005A3CC9"/>
    <w:rsid w:val="005B3A7B"/>
    <w:rsid w:val="005B4821"/>
    <w:rsid w:val="005B5846"/>
    <w:rsid w:val="005E1630"/>
    <w:rsid w:val="005F4DBE"/>
    <w:rsid w:val="00605784"/>
    <w:rsid w:val="006131C8"/>
    <w:rsid w:val="006237A6"/>
    <w:rsid w:val="00627D73"/>
    <w:rsid w:val="00684305"/>
    <w:rsid w:val="00684A67"/>
    <w:rsid w:val="006B361B"/>
    <w:rsid w:val="006D1353"/>
    <w:rsid w:val="006E41FE"/>
    <w:rsid w:val="00701B17"/>
    <w:rsid w:val="007037A3"/>
    <w:rsid w:val="00703C3C"/>
    <w:rsid w:val="00740F90"/>
    <w:rsid w:val="007531D3"/>
    <w:rsid w:val="00772CB9"/>
    <w:rsid w:val="00775DB4"/>
    <w:rsid w:val="00780975"/>
    <w:rsid w:val="0078161C"/>
    <w:rsid w:val="007D6E9D"/>
    <w:rsid w:val="008044A8"/>
    <w:rsid w:val="00806A1B"/>
    <w:rsid w:val="00812FB5"/>
    <w:rsid w:val="00822E3A"/>
    <w:rsid w:val="00830372"/>
    <w:rsid w:val="00836603"/>
    <w:rsid w:val="008476C1"/>
    <w:rsid w:val="00890613"/>
    <w:rsid w:val="008A114E"/>
    <w:rsid w:val="008A1406"/>
    <w:rsid w:val="008B088F"/>
    <w:rsid w:val="008B08DF"/>
    <w:rsid w:val="008B5CD7"/>
    <w:rsid w:val="008C2988"/>
    <w:rsid w:val="008D1AA1"/>
    <w:rsid w:val="00975889"/>
    <w:rsid w:val="00985A2D"/>
    <w:rsid w:val="009A040B"/>
    <w:rsid w:val="009B0827"/>
    <w:rsid w:val="009F41D0"/>
    <w:rsid w:val="009F5B72"/>
    <w:rsid w:val="00A0789C"/>
    <w:rsid w:val="00A20F2C"/>
    <w:rsid w:val="00A37AC5"/>
    <w:rsid w:val="00A42BB4"/>
    <w:rsid w:val="00A555A8"/>
    <w:rsid w:val="00AB1CD4"/>
    <w:rsid w:val="00AB7AE5"/>
    <w:rsid w:val="00B34538"/>
    <w:rsid w:val="00B51593"/>
    <w:rsid w:val="00B55655"/>
    <w:rsid w:val="00B70734"/>
    <w:rsid w:val="00B74D8C"/>
    <w:rsid w:val="00B97EC1"/>
    <w:rsid w:val="00BB2BB2"/>
    <w:rsid w:val="00BB3102"/>
    <w:rsid w:val="00BC347A"/>
    <w:rsid w:val="00BD40B1"/>
    <w:rsid w:val="00BD44BB"/>
    <w:rsid w:val="00BE5D5B"/>
    <w:rsid w:val="00BF2196"/>
    <w:rsid w:val="00BF77FC"/>
    <w:rsid w:val="00C249C7"/>
    <w:rsid w:val="00C5711D"/>
    <w:rsid w:val="00C62221"/>
    <w:rsid w:val="00C65E0A"/>
    <w:rsid w:val="00C9764F"/>
    <w:rsid w:val="00CA38BD"/>
    <w:rsid w:val="00CA40A2"/>
    <w:rsid w:val="00CA77ED"/>
    <w:rsid w:val="00CB6E72"/>
    <w:rsid w:val="00D0300A"/>
    <w:rsid w:val="00D16F3D"/>
    <w:rsid w:val="00D61762"/>
    <w:rsid w:val="00D70DAD"/>
    <w:rsid w:val="00D73D39"/>
    <w:rsid w:val="00D81D6C"/>
    <w:rsid w:val="00DF0A6A"/>
    <w:rsid w:val="00DF525F"/>
    <w:rsid w:val="00E10BC2"/>
    <w:rsid w:val="00E127E8"/>
    <w:rsid w:val="00E15890"/>
    <w:rsid w:val="00E17456"/>
    <w:rsid w:val="00E218DF"/>
    <w:rsid w:val="00E525FC"/>
    <w:rsid w:val="00E5593C"/>
    <w:rsid w:val="00E6181A"/>
    <w:rsid w:val="00E624E8"/>
    <w:rsid w:val="00E81976"/>
    <w:rsid w:val="00E81FB5"/>
    <w:rsid w:val="00EF1DDC"/>
    <w:rsid w:val="00F068F1"/>
    <w:rsid w:val="00F37781"/>
    <w:rsid w:val="00F4064A"/>
    <w:rsid w:val="00F40E16"/>
    <w:rsid w:val="00F554C6"/>
    <w:rsid w:val="00F63217"/>
    <w:rsid w:val="00F73F3C"/>
    <w:rsid w:val="00F94101"/>
    <w:rsid w:val="00FA7D78"/>
    <w:rsid w:val="00FE0D8D"/>
    <w:rsid w:val="00FF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8982B"/>
  <w15:docId w15:val="{4554D289-74D6-4384-9EAA-BEA6B528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link w:val="FooterChar"/>
    <w:uiPriority w:val="99"/>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character" w:styleId="Strong">
    <w:name w:val="Strong"/>
    <w:basedOn w:val="DefaultParagraphFont"/>
    <w:uiPriority w:val="22"/>
    <w:qFormat/>
    <w:rsid w:val="00422048"/>
    <w:rPr>
      <w:b/>
      <w:bCs/>
    </w:rPr>
  </w:style>
  <w:style w:type="paragraph" w:styleId="ListParagraph">
    <w:name w:val="List Paragraph"/>
    <w:basedOn w:val="Normal"/>
    <w:uiPriority w:val="34"/>
    <w:qFormat/>
    <w:rsid w:val="00422048"/>
    <w:pPr>
      <w:spacing w:after="200" w:line="276" w:lineRule="auto"/>
      <w:ind w:left="720"/>
      <w:contextualSpacing/>
    </w:pPr>
    <w:rPr>
      <w:rFonts w:asciiTheme="minorHAnsi" w:eastAsiaTheme="minorHAnsi" w:hAnsiTheme="minorHAnsi" w:cstheme="minorBidi"/>
      <w:sz w:val="22"/>
      <w:szCs w:val="22"/>
    </w:rPr>
  </w:style>
  <w:style w:type="character" w:customStyle="1" w:styleId="s10">
    <w:name w:val="s10"/>
    <w:basedOn w:val="DefaultParagraphFont"/>
    <w:rsid w:val="00F37781"/>
  </w:style>
  <w:style w:type="character" w:customStyle="1" w:styleId="s15">
    <w:name w:val="s15"/>
    <w:basedOn w:val="DefaultParagraphFont"/>
    <w:rsid w:val="00F37781"/>
  </w:style>
  <w:style w:type="character" w:styleId="CommentReference">
    <w:name w:val="annotation reference"/>
    <w:basedOn w:val="DefaultParagraphFont"/>
    <w:rsid w:val="005A3CC9"/>
    <w:rPr>
      <w:sz w:val="16"/>
      <w:szCs w:val="16"/>
    </w:rPr>
  </w:style>
  <w:style w:type="paragraph" w:styleId="CommentText">
    <w:name w:val="annotation text"/>
    <w:basedOn w:val="Normal"/>
    <w:link w:val="CommentTextChar"/>
    <w:rsid w:val="005A3CC9"/>
    <w:rPr>
      <w:sz w:val="20"/>
      <w:szCs w:val="20"/>
    </w:rPr>
  </w:style>
  <w:style w:type="character" w:customStyle="1" w:styleId="CommentTextChar">
    <w:name w:val="Comment Text Char"/>
    <w:basedOn w:val="DefaultParagraphFont"/>
    <w:link w:val="CommentText"/>
    <w:rsid w:val="005A3CC9"/>
  </w:style>
  <w:style w:type="paragraph" w:styleId="CommentSubject">
    <w:name w:val="annotation subject"/>
    <w:basedOn w:val="CommentText"/>
    <w:next w:val="CommentText"/>
    <w:link w:val="CommentSubjectChar"/>
    <w:rsid w:val="005A3CC9"/>
    <w:rPr>
      <w:b/>
      <w:bCs/>
    </w:rPr>
  </w:style>
  <w:style w:type="character" w:customStyle="1" w:styleId="CommentSubjectChar">
    <w:name w:val="Comment Subject Char"/>
    <w:basedOn w:val="CommentTextChar"/>
    <w:link w:val="CommentSubject"/>
    <w:rsid w:val="005A3CC9"/>
    <w:rPr>
      <w:b/>
      <w:bCs/>
    </w:rPr>
  </w:style>
  <w:style w:type="character" w:customStyle="1" w:styleId="FooterChar">
    <w:name w:val="Footer Char"/>
    <w:basedOn w:val="DefaultParagraphFont"/>
    <w:link w:val="Footer"/>
    <w:uiPriority w:val="99"/>
    <w:rsid w:val="006131C8"/>
    <w:rPr>
      <w:sz w:val="24"/>
      <w:szCs w:val="24"/>
    </w:rPr>
  </w:style>
  <w:style w:type="paragraph" w:styleId="NoSpacing">
    <w:name w:val="No Spacing"/>
    <w:link w:val="NoSpacingChar"/>
    <w:uiPriority w:val="1"/>
    <w:qFormat/>
    <w:rsid w:val="005325CE"/>
    <w:rPr>
      <w:rFonts w:ascii="Calibri" w:hAnsi="Calibri"/>
      <w:sz w:val="22"/>
      <w:szCs w:val="22"/>
    </w:rPr>
  </w:style>
  <w:style w:type="character" w:customStyle="1" w:styleId="NoSpacingChar">
    <w:name w:val="No Spacing Char"/>
    <w:link w:val="NoSpacing"/>
    <w:uiPriority w:val="1"/>
    <w:rsid w:val="005325CE"/>
    <w:rPr>
      <w:rFonts w:ascii="Calibri" w:hAnsi="Calibri"/>
      <w:sz w:val="22"/>
      <w:szCs w:val="22"/>
    </w:rPr>
  </w:style>
  <w:style w:type="paragraph" w:styleId="NormalWeb">
    <w:name w:val="Normal (Web)"/>
    <w:basedOn w:val="Normal"/>
    <w:uiPriority w:val="99"/>
    <w:unhideWhenUsed/>
    <w:rsid w:val="00975889"/>
    <w:pPr>
      <w:spacing w:before="100" w:beforeAutospacing="1" w:after="100" w:afterAutospacing="1"/>
    </w:pPr>
  </w:style>
  <w:style w:type="paragraph" w:customStyle="1" w:styleId="cont-title-date">
    <w:name w:val="cont-title-date"/>
    <w:basedOn w:val="Normal"/>
    <w:rsid w:val="00975889"/>
    <w:pPr>
      <w:spacing w:before="100" w:beforeAutospacing="1" w:after="100" w:afterAutospacing="1"/>
    </w:pPr>
    <w:rPr>
      <w:color w:val="666666"/>
      <w:sz w:val="17"/>
      <w:szCs w:val="17"/>
    </w:rPr>
  </w:style>
  <w:style w:type="paragraph" w:styleId="z-TopofForm">
    <w:name w:val="HTML Top of Form"/>
    <w:basedOn w:val="Normal"/>
    <w:next w:val="Normal"/>
    <w:link w:val="z-TopofFormChar"/>
    <w:hidden/>
    <w:uiPriority w:val="99"/>
    <w:unhideWhenUsed/>
    <w:rsid w:val="009758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588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758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75889"/>
    <w:rPr>
      <w:rFonts w:ascii="Arial" w:hAnsi="Arial" w:cs="Arial"/>
      <w:vanish/>
      <w:sz w:val="16"/>
      <w:szCs w:val="16"/>
    </w:rPr>
  </w:style>
  <w:style w:type="paragraph" w:customStyle="1" w:styleId="Default">
    <w:name w:val="Default"/>
    <w:rsid w:val="00CA40A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9439">
      <w:bodyDiv w:val="1"/>
      <w:marLeft w:val="0"/>
      <w:marRight w:val="0"/>
      <w:marTop w:val="0"/>
      <w:marBottom w:val="0"/>
      <w:divBdr>
        <w:top w:val="none" w:sz="0" w:space="0" w:color="auto"/>
        <w:left w:val="none" w:sz="0" w:space="0" w:color="auto"/>
        <w:bottom w:val="none" w:sz="0" w:space="0" w:color="auto"/>
        <w:right w:val="none" w:sz="0" w:space="0" w:color="auto"/>
      </w:divBdr>
      <w:divsChild>
        <w:div w:id="1172137110">
          <w:marLeft w:val="0"/>
          <w:marRight w:val="0"/>
          <w:marTop w:val="0"/>
          <w:marBottom w:val="0"/>
          <w:divBdr>
            <w:top w:val="none" w:sz="0" w:space="0" w:color="auto"/>
            <w:left w:val="none" w:sz="0" w:space="0" w:color="auto"/>
            <w:bottom w:val="none" w:sz="0" w:space="0" w:color="auto"/>
            <w:right w:val="none" w:sz="0" w:space="0" w:color="auto"/>
          </w:divBdr>
          <w:divsChild>
            <w:div w:id="746807131">
              <w:marLeft w:val="0"/>
              <w:marRight w:val="0"/>
              <w:marTop w:val="0"/>
              <w:marBottom w:val="0"/>
              <w:divBdr>
                <w:top w:val="none" w:sz="0" w:space="0" w:color="auto"/>
                <w:left w:val="none" w:sz="0" w:space="0" w:color="auto"/>
                <w:bottom w:val="none" w:sz="0" w:space="0" w:color="auto"/>
                <w:right w:val="none" w:sz="0" w:space="0" w:color="auto"/>
              </w:divBdr>
              <w:divsChild>
                <w:div w:id="416678980">
                  <w:marLeft w:val="0"/>
                  <w:marRight w:val="0"/>
                  <w:marTop w:val="0"/>
                  <w:marBottom w:val="0"/>
                  <w:divBdr>
                    <w:top w:val="none" w:sz="0" w:space="0" w:color="auto"/>
                    <w:left w:val="none" w:sz="0" w:space="0" w:color="auto"/>
                    <w:bottom w:val="none" w:sz="0" w:space="0" w:color="auto"/>
                    <w:right w:val="none" w:sz="0" w:space="0" w:color="auto"/>
                  </w:divBdr>
                  <w:divsChild>
                    <w:div w:id="2122801436">
                      <w:marLeft w:val="0"/>
                      <w:marRight w:val="0"/>
                      <w:marTop w:val="0"/>
                      <w:marBottom w:val="0"/>
                      <w:divBdr>
                        <w:top w:val="none" w:sz="0" w:space="0" w:color="auto"/>
                        <w:left w:val="none" w:sz="0" w:space="0" w:color="auto"/>
                        <w:bottom w:val="none" w:sz="0" w:space="0" w:color="auto"/>
                        <w:right w:val="none" w:sz="0" w:space="0" w:color="auto"/>
                      </w:divBdr>
                      <w:divsChild>
                        <w:div w:id="1363676114">
                          <w:marLeft w:val="90"/>
                          <w:marRight w:val="90"/>
                          <w:marTop w:val="0"/>
                          <w:marBottom w:val="0"/>
                          <w:divBdr>
                            <w:top w:val="none" w:sz="0" w:space="0" w:color="auto"/>
                            <w:left w:val="none" w:sz="0" w:space="0" w:color="auto"/>
                            <w:bottom w:val="none" w:sz="0" w:space="0" w:color="auto"/>
                            <w:right w:val="none" w:sz="0" w:space="0" w:color="auto"/>
                          </w:divBdr>
                          <w:divsChild>
                            <w:div w:id="725647227">
                              <w:marLeft w:val="0"/>
                              <w:marRight w:val="0"/>
                              <w:marTop w:val="0"/>
                              <w:marBottom w:val="0"/>
                              <w:divBdr>
                                <w:top w:val="none" w:sz="0" w:space="0" w:color="auto"/>
                                <w:left w:val="none" w:sz="0" w:space="0" w:color="auto"/>
                                <w:bottom w:val="none" w:sz="0" w:space="0" w:color="auto"/>
                                <w:right w:val="none" w:sz="0" w:space="0" w:color="auto"/>
                              </w:divBdr>
                              <w:divsChild>
                                <w:div w:id="478612559">
                                  <w:marLeft w:val="0"/>
                                  <w:marRight w:val="0"/>
                                  <w:marTop w:val="0"/>
                                  <w:marBottom w:val="0"/>
                                  <w:divBdr>
                                    <w:top w:val="none" w:sz="0" w:space="0" w:color="auto"/>
                                    <w:left w:val="none" w:sz="0" w:space="0" w:color="auto"/>
                                    <w:bottom w:val="none" w:sz="0" w:space="0" w:color="auto"/>
                                    <w:right w:val="none" w:sz="0" w:space="0" w:color="auto"/>
                                  </w:divBdr>
                                  <w:divsChild>
                                    <w:div w:id="147794771">
                                      <w:marLeft w:val="0"/>
                                      <w:marRight w:val="0"/>
                                      <w:marTop w:val="0"/>
                                      <w:marBottom w:val="0"/>
                                      <w:divBdr>
                                        <w:top w:val="none" w:sz="0" w:space="0" w:color="auto"/>
                                        <w:left w:val="none" w:sz="0" w:space="0" w:color="auto"/>
                                        <w:bottom w:val="none" w:sz="0" w:space="0" w:color="auto"/>
                                        <w:right w:val="none" w:sz="0" w:space="0" w:color="auto"/>
                                      </w:divBdr>
                                      <w:divsChild>
                                        <w:div w:id="1603143060">
                                          <w:marLeft w:val="0"/>
                                          <w:marRight w:val="0"/>
                                          <w:marTop w:val="0"/>
                                          <w:marBottom w:val="0"/>
                                          <w:divBdr>
                                            <w:top w:val="none" w:sz="0" w:space="0" w:color="auto"/>
                                            <w:left w:val="none" w:sz="0" w:space="0" w:color="auto"/>
                                            <w:bottom w:val="none" w:sz="0" w:space="0" w:color="auto"/>
                                            <w:right w:val="none" w:sz="0" w:space="0" w:color="auto"/>
                                          </w:divBdr>
                                          <w:divsChild>
                                            <w:div w:id="815806173">
                                              <w:marLeft w:val="-150"/>
                                              <w:marRight w:val="0"/>
                                              <w:marTop w:val="0"/>
                                              <w:marBottom w:val="0"/>
                                              <w:divBdr>
                                                <w:top w:val="none" w:sz="0" w:space="0" w:color="auto"/>
                                                <w:left w:val="none" w:sz="0" w:space="0" w:color="auto"/>
                                                <w:bottom w:val="none" w:sz="0" w:space="0" w:color="auto"/>
                                                <w:right w:val="none" w:sz="0" w:space="0" w:color="auto"/>
                                              </w:divBdr>
                                              <w:divsChild>
                                                <w:div w:id="930622418">
                                                  <w:marLeft w:val="0"/>
                                                  <w:marRight w:val="0"/>
                                                  <w:marTop w:val="0"/>
                                                  <w:marBottom w:val="0"/>
                                                  <w:divBdr>
                                                    <w:top w:val="single" w:sz="6" w:space="0" w:color="D9DCCF"/>
                                                    <w:left w:val="single" w:sz="6" w:space="0" w:color="D9DCCF"/>
                                                    <w:bottom w:val="single" w:sz="6" w:space="0" w:color="D9DCCF"/>
                                                    <w:right w:val="single" w:sz="6" w:space="0" w:color="D9DCCF"/>
                                                  </w:divBdr>
                                                  <w:divsChild>
                                                    <w:div w:id="753472451">
                                                      <w:marLeft w:val="0"/>
                                                      <w:marRight w:val="0"/>
                                                      <w:marTop w:val="0"/>
                                                      <w:marBottom w:val="0"/>
                                                      <w:divBdr>
                                                        <w:top w:val="none" w:sz="0" w:space="0" w:color="auto"/>
                                                        <w:left w:val="none" w:sz="0" w:space="0" w:color="auto"/>
                                                        <w:bottom w:val="none" w:sz="0" w:space="0" w:color="auto"/>
                                                        <w:right w:val="none" w:sz="0" w:space="0" w:color="auto"/>
                                                      </w:divBdr>
                                                    </w:div>
                                                    <w:div w:id="970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534">
                                  <w:marLeft w:val="0"/>
                                  <w:marRight w:val="0"/>
                                  <w:marTop w:val="0"/>
                                  <w:marBottom w:val="0"/>
                                  <w:divBdr>
                                    <w:top w:val="none" w:sz="0" w:space="0" w:color="auto"/>
                                    <w:left w:val="none" w:sz="0" w:space="0" w:color="auto"/>
                                    <w:bottom w:val="none" w:sz="0" w:space="0" w:color="auto"/>
                                    <w:right w:val="none" w:sz="0" w:space="0" w:color="auto"/>
                                  </w:divBdr>
                                  <w:divsChild>
                                    <w:div w:id="1768385523">
                                      <w:marLeft w:val="90"/>
                                      <w:marRight w:val="90"/>
                                      <w:marTop w:val="0"/>
                                      <w:marBottom w:val="0"/>
                                      <w:divBdr>
                                        <w:top w:val="none" w:sz="0" w:space="0" w:color="auto"/>
                                        <w:left w:val="none" w:sz="0" w:space="0" w:color="auto"/>
                                        <w:bottom w:val="none" w:sz="0" w:space="0" w:color="auto"/>
                                        <w:right w:val="none" w:sz="0" w:space="0" w:color="auto"/>
                                      </w:divBdr>
                                      <w:divsChild>
                                        <w:div w:id="324551527">
                                          <w:marLeft w:val="0"/>
                                          <w:marRight w:val="0"/>
                                          <w:marTop w:val="0"/>
                                          <w:marBottom w:val="0"/>
                                          <w:divBdr>
                                            <w:top w:val="none" w:sz="0" w:space="0" w:color="auto"/>
                                            <w:left w:val="none" w:sz="0" w:space="0" w:color="auto"/>
                                            <w:bottom w:val="none" w:sz="0" w:space="0" w:color="auto"/>
                                            <w:right w:val="none" w:sz="0" w:space="0" w:color="auto"/>
                                          </w:divBdr>
                                          <w:divsChild>
                                            <w:div w:id="1679113961">
                                              <w:marLeft w:val="0"/>
                                              <w:marRight w:val="0"/>
                                              <w:marTop w:val="0"/>
                                              <w:marBottom w:val="0"/>
                                              <w:divBdr>
                                                <w:top w:val="none" w:sz="0" w:space="0" w:color="auto"/>
                                                <w:left w:val="none" w:sz="0" w:space="0" w:color="auto"/>
                                                <w:bottom w:val="none" w:sz="0" w:space="0" w:color="auto"/>
                                                <w:right w:val="none" w:sz="0" w:space="0" w:color="auto"/>
                                              </w:divBdr>
                                              <w:divsChild>
                                                <w:div w:id="662700208">
                                                  <w:marLeft w:val="0"/>
                                                  <w:marRight w:val="0"/>
                                                  <w:marTop w:val="0"/>
                                                  <w:marBottom w:val="0"/>
                                                  <w:divBdr>
                                                    <w:top w:val="none" w:sz="0" w:space="0" w:color="auto"/>
                                                    <w:left w:val="none" w:sz="0" w:space="0" w:color="auto"/>
                                                    <w:bottom w:val="none" w:sz="0" w:space="0" w:color="auto"/>
                                                    <w:right w:val="none" w:sz="0" w:space="0" w:color="auto"/>
                                                  </w:divBdr>
                                                  <w:divsChild>
                                                    <w:div w:id="2123109178">
                                                      <w:marLeft w:val="90"/>
                                                      <w:marRight w:val="90"/>
                                                      <w:marTop w:val="0"/>
                                                      <w:marBottom w:val="0"/>
                                                      <w:divBdr>
                                                        <w:top w:val="none" w:sz="0" w:space="0" w:color="auto"/>
                                                        <w:left w:val="none" w:sz="0" w:space="0" w:color="auto"/>
                                                        <w:bottom w:val="none" w:sz="0" w:space="0" w:color="auto"/>
                                                        <w:right w:val="none" w:sz="0" w:space="0" w:color="auto"/>
                                                      </w:divBdr>
                                                      <w:divsChild>
                                                        <w:div w:id="1687443375">
                                                          <w:marLeft w:val="0"/>
                                                          <w:marRight w:val="0"/>
                                                          <w:marTop w:val="0"/>
                                                          <w:marBottom w:val="0"/>
                                                          <w:divBdr>
                                                            <w:top w:val="none" w:sz="0" w:space="0" w:color="auto"/>
                                                            <w:left w:val="none" w:sz="0" w:space="0" w:color="auto"/>
                                                            <w:bottom w:val="none" w:sz="0" w:space="0" w:color="auto"/>
                                                            <w:right w:val="none" w:sz="0" w:space="0" w:color="auto"/>
                                                          </w:divBdr>
                                                          <w:divsChild>
                                                            <w:div w:id="1509439468">
                                                              <w:marLeft w:val="0"/>
                                                              <w:marRight w:val="0"/>
                                                              <w:marTop w:val="0"/>
                                                              <w:marBottom w:val="0"/>
                                                              <w:divBdr>
                                                                <w:top w:val="none" w:sz="0" w:space="0" w:color="auto"/>
                                                                <w:left w:val="none" w:sz="0" w:space="0" w:color="auto"/>
                                                                <w:bottom w:val="none" w:sz="0" w:space="0" w:color="auto"/>
                                                                <w:right w:val="none" w:sz="0" w:space="0" w:color="auto"/>
                                                              </w:divBdr>
                                                              <w:divsChild>
                                                                <w:div w:id="563368147">
                                                                  <w:marLeft w:val="0"/>
                                                                  <w:marRight w:val="0"/>
                                                                  <w:marTop w:val="0"/>
                                                                  <w:marBottom w:val="0"/>
                                                                  <w:divBdr>
                                                                    <w:top w:val="none" w:sz="0" w:space="0" w:color="auto"/>
                                                                    <w:left w:val="none" w:sz="0" w:space="0" w:color="auto"/>
                                                                    <w:bottom w:val="none" w:sz="0" w:space="0" w:color="auto"/>
                                                                    <w:right w:val="none" w:sz="0" w:space="0" w:color="auto"/>
                                                                  </w:divBdr>
                                                                  <w:divsChild>
                                                                    <w:div w:id="827207934">
                                                                      <w:marLeft w:val="0"/>
                                                                      <w:marRight w:val="0"/>
                                                                      <w:marTop w:val="0"/>
                                                                      <w:marBottom w:val="0"/>
                                                                      <w:divBdr>
                                                                        <w:top w:val="none" w:sz="0" w:space="0" w:color="auto"/>
                                                                        <w:left w:val="none" w:sz="0" w:space="0" w:color="auto"/>
                                                                        <w:bottom w:val="none" w:sz="0" w:space="0" w:color="auto"/>
                                                                        <w:right w:val="none" w:sz="0" w:space="0" w:color="auto"/>
                                                                      </w:divBdr>
                                                                      <w:divsChild>
                                                                        <w:div w:id="1873836115">
                                                                          <w:marLeft w:val="0"/>
                                                                          <w:marRight w:val="0"/>
                                                                          <w:marTop w:val="0"/>
                                                                          <w:marBottom w:val="0"/>
                                                                          <w:divBdr>
                                                                            <w:top w:val="none" w:sz="0" w:space="0" w:color="auto"/>
                                                                            <w:left w:val="none" w:sz="0" w:space="0" w:color="auto"/>
                                                                            <w:bottom w:val="none" w:sz="0" w:space="0" w:color="auto"/>
                                                                            <w:right w:val="none" w:sz="0" w:space="0" w:color="auto"/>
                                                                          </w:divBdr>
                                                                          <w:divsChild>
                                                                            <w:div w:id="813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820125">
      <w:bodyDiv w:val="1"/>
      <w:marLeft w:val="0"/>
      <w:marRight w:val="0"/>
      <w:marTop w:val="0"/>
      <w:marBottom w:val="0"/>
      <w:divBdr>
        <w:top w:val="none" w:sz="0" w:space="0" w:color="auto"/>
        <w:left w:val="none" w:sz="0" w:space="0" w:color="auto"/>
        <w:bottom w:val="none" w:sz="0" w:space="0" w:color="auto"/>
        <w:right w:val="none" w:sz="0" w:space="0" w:color="auto"/>
      </w:divBdr>
      <w:divsChild>
        <w:div w:id="435833577">
          <w:marLeft w:val="0"/>
          <w:marRight w:val="0"/>
          <w:marTop w:val="0"/>
          <w:marBottom w:val="0"/>
          <w:divBdr>
            <w:top w:val="none" w:sz="0" w:space="0" w:color="auto"/>
            <w:left w:val="none" w:sz="0" w:space="0" w:color="auto"/>
            <w:bottom w:val="none" w:sz="0" w:space="0" w:color="auto"/>
            <w:right w:val="none" w:sz="0" w:space="0" w:color="auto"/>
          </w:divBdr>
          <w:divsChild>
            <w:div w:id="1834487509">
              <w:marLeft w:val="0"/>
              <w:marRight w:val="0"/>
              <w:marTop w:val="0"/>
              <w:marBottom w:val="0"/>
              <w:divBdr>
                <w:top w:val="none" w:sz="0" w:space="0" w:color="auto"/>
                <w:left w:val="none" w:sz="0" w:space="0" w:color="auto"/>
                <w:bottom w:val="none" w:sz="0" w:space="0" w:color="auto"/>
                <w:right w:val="none" w:sz="0" w:space="0" w:color="auto"/>
              </w:divBdr>
              <w:divsChild>
                <w:div w:id="226383430">
                  <w:marLeft w:val="0"/>
                  <w:marRight w:val="0"/>
                  <w:marTop w:val="0"/>
                  <w:marBottom w:val="0"/>
                  <w:divBdr>
                    <w:top w:val="none" w:sz="0" w:space="0" w:color="auto"/>
                    <w:left w:val="none" w:sz="0" w:space="0" w:color="auto"/>
                    <w:bottom w:val="none" w:sz="0" w:space="0" w:color="auto"/>
                    <w:right w:val="none" w:sz="0" w:space="0" w:color="auto"/>
                  </w:divBdr>
                  <w:divsChild>
                    <w:div w:id="1995184610">
                      <w:marLeft w:val="0"/>
                      <w:marRight w:val="0"/>
                      <w:marTop w:val="0"/>
                      <w:marBottom w:val="0"/>
                      <w:divBdr>
                        <w:top w:val="none" w:sz="0" w:space="0" w:color="auto"/>
                        <w:left w:val="none" w:sz="0" w:space="0" w:color="auto"/>
                        <w:bottom w:val="none" w:sz="0" w:space="0" w:color="auto"/>
                        <w:right w:val="none" w:sz="0" w:space="0" w:color="auto"/>
                      </w:divBdr>
                      <w:divsChild>
                        <w:div w:id="313222174">
                          <w:marLeft w:val="90"/>
                          <w:marRight w:val="90"/>
                          <w:marTop w:val="0"/>
                          <w:marBottom w:val="0"/>
                          <w:divBdr>
                            <w:top w:val="none" w:sz="0" w:space="0" w:color="auto"/>
                            <w:left w:val="none" w:sz="0" w:space="0" w:color="auto"/>
                            <w:bottom w:val="none" w:sz="0" w:space="0" w:color="auto"/>
                            <w:right w:val="none" w:sz="0" w:space="0" w:color="auto"/>
                          </w:divBdr>
                          <w:divsChild>
                            <w:div w:id="2121797723">
                              <w:marLeft w:val="0"/>
                              <w:marRight w:val="0"/>
                              <w:marTop w:val="0"/>
                              <w:marBottom w:val="0"/>
                              <w:divBdr>
                                <w:top w:val="none" w:sz="0" w:space="0" w:color="auto"/>
                                <w:left w:val="none" w:sz="0" w:space="0" w:color="auto"/>
                                <w:bottom w:val="none" w:sz="0" w:space="0" w:color="auto"/>
                                <w:right w:val="none" w:sz="0" w:space="0" w:color="auto"/>
                              </w:divBdr>
                              <w:divsChild>
                                <w:div w:id="1801260384">
                                  <w:marLeft w:val="0"/>
                                  <w:marRight w:val="0"/>
                                  <w:marTop w:val="0"/>
                                  <w:marBottom w:val="0"/>
                                  <w:divBdr>
                                    <w:top w:val="none" w:sz="0" w:space="0" w:color="auto"/>
                                    <w:left w:val="none" w:sz="0" w:space="0" w:color="auto"/>
                                    <w:bottom w:val="none" w:sz="0" w:space="0" w:color="auto"/>
                                    <w:right w:val="none" w:sz="0" w:space="0" w:color="auto"/>
                                  </w:divBdr>
                                  <w:divsChild>
                                    <w:div w:id="1426224669">
                                      <w:marLeft w:val="0"/>
                                      <w:marRight w:val="0"/>
                                      <w:marTop w:val="0"/>
                                      <w:marBottom w:val="0"/>
                                      <w:divBdr>
                                        <w:top w:val="none" w:sz="0" w:space="0" w:color="auto"/>
                                        <w:left w:val="none" w:sz="0" w:space="0" w:color="auto"/>
                                        <w:bottom w:val="none" w:sz="0" w:space="0" w:color="auto"/>
                                        <w:right w:val="none" w:sz="0" w:space="0" w:color="auto"/>
                                      </w:divBdr>
                                      <w:divsChild>
                                        <w:div w:id="1658804920">
                                          <w:marLeft w:val="0"/>
                                          <w:marRight w:val="0"/>
                                          <w:marTop w:val="0"/>
                                          <w:marBottom w:val="0"/>
                                          <w:divBdr>
                                            <w:top w:val="none" w:sz="0" w:space="0" w:color="auto"/>
                                            <w:left w:val="none" w:sz="0" w:space="0" w:color="auto"/>
                                            <w:bottom w:val="none" w:sz="0" w:space="0" w:color="auto"/>
                                            <w:right w:val="none" w:sz="0" w:space="0" w:color="auto"/>
                                          </w:divBdr>
                                          <w:divsChild>
                                            <w:div w:id="1729456278">
                                              <w:marLeft w:val="-150"/>
                                              <w:marRight w:val="0"/>
                                              <w:marTop w:val="0"/>
                                              <w:marBottom w:val="0"/>
                                              <w:divBdr>
                                                <w:top w:val="none" w:sz="0" w:space="0" w:color="auto"/>
                                                <w:left w:val="none" w:sz="0" w:space="0" w:color="auto"/>
                                                <w:bottom w:val="none" w:sz="0" w:space="0" w:color="auto"/>
                                                <w:right w:val="none" w:sz="0" w:space="0" w:color="auto"/>
                                              </w:divBdr>
                                              <w:divsChild>
                                                <w:div w:id="2058626350">
                                                  <w:marLeft w:val="0"/>
                                                  <w:marRight w:val="0"/>
                                                  <w:marTop w:val="0"/>
                                                  <w:marBottom w:val="0"/>
                                                  <w:divBdr>
                                                    <w:top w:val="single" w:sz="6" w:space="0" w:color="D9DCCF"/>
                                                    <w:left w:val="single" w:sz="6" w:space="0" w:color="D9DCCF"/>
                                                    <w:bottom w:val="single" w:sz="6" w:space="0" w:color="D9DCCF"/>
                                                    <w:right w:val="single" w:sz="6" w:space="0" w:color="D9DCCF"/>
                                                  </w:divBdr>
                                                  <w:divsChild>
                                                    <w:div w:id="1779136690">
                                                      <w:marLeft w:val="0"/>
                                                      <w:marRight w:val="0"/>
                                                      <w:marTop w:val="0"/>
                                                      <w:marBottom w:val="0"/>
                                                      <w:divBdr>
                                                        <w:top w:val="none" w:sz="0" w:space="0" w:color="auto"/>
                                                        <w:left w:val="none" w:sz="0" w:space="0" w:color="auto"/>
                                                        <w:bottom w:val="none" w:sz="0" w:space="0" w:color="auto"/>
                                                        <w:right w:val="none" w:sz="0" w:space="0" w:color="auto"/>
                                                      </w:divBdr>
                                                    </w:div>
                                                    <w:div w:id="1671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4360">
                                  <w:marLeft w:val="0"/>
                                  <w:marRight w:val="0"/>
                                  <w:marTop w:val="0"/>
                                  <w:marBottom w:val="0"/>
                                  <w:divBdr>
                                    <w:top w:val="none" w:sz="0" w:space="0" w:color="auto"/>
                                    <w:left w:val="none" w:sz="0" w:space="0" w:color="auto"/>
                                    <w:bottom w:val="none" w:sz="0" w:space="0" w:color="auto"/>
                                    <w:right w:val="none" w:sz="0" w:space="0" w:color="auto"/>
                                  </w:divBdr>
                                  <w:divsChild>
                                    <w:div w:id="292948727">
                                      <w:marLeft w:val="90"/>
                                      <w:marRight w:val="90"/>
                                      <w:marTop w:val="0"/>
                                      <w:marBottom w:val="0"/>
                                      <w:divBdr>
                                        <w:top w:val="none" w:sz="0" w:space="0" w:color="auto"/>
                                        <w:left w:val="none" w:sz="0" w:space="0" w:color="auto"/>
                                        <w:bottom w:val="none" w:sz="0" w:space="0" w:color="auto"/>
                                        <w:right w:val="none" w:sz="0" w:space="0" w:color="auto"/>
                                      </w:divBdr>
                                      <w:divsChild>
                                        <w:div w:id="601180689">
                                          <w:marLeft w:val="0"/>
                                          <w:marRight w:val="0"/>
                                          <w:marTop w:val="0"/>
                                          <w:marBottom w:val="0"/>
                                          <w:divBdr>
                                            <w:top w:val="none" w:sz="0" w:space="0" w:color="auto"/>
                                            <w:left w:val="none" w:sz="0" w:space="0" w:color="auto"/>
                                            <w:bottom w:val="none" w:sz="0" w:space="0" w:color="auto"/>
                                            <w:right w:val="none" w:sz="0" w:space="0" w:color="auto"/>
                                          </w:divBdr>
                                          <w:divsChild>
                                            <w:div w:id="2046901753">
                                              <w:marLeft w:val="0"/>
                                              <w:marRight w:val="0"/>
                                              <w:marTop w:val="0"/>
                                              <w:marBottom w:val="0"/>
                                              <w:divBdr>
                                                <w:top w:val="none" w:sz="0" w:space="0" w:color="auto"/>
                                                <w:left w:val="none" w:sz="0" w:space="0" w:color="auto"/>
                                                <w:bottom w:val="none" w:sz="0" w:space="0" w:color="auto"/>
                                                <w:right w:val="none" w:sz="0" w:space="0" w:color="auto"/>
                                              </w:divBdr>
                                              <w:divsChild>
                                                <w:div w:id="1669090452">
                                                  <w:marLeft w:val="0"/>
                                                  <w:marRight w:val="0"/>
                                                  <w:marTop w:val="0"/>
                                                  <w:marBottom w:val="0"/>
                                                  <w:divBdr>
                                                    <w:top w:val="none" w:sz="0" w:space="0" w:color="auto"/>
                                                    <w:left w:val="none" w:sz="0" w:space="0" w:color="auto"/>
                                                    <w:bottom w:val="none" w:sz="0" w:space="0" w:color="auto"/>
                                                    <w:right w:val="none" w:sz="0" w:space="0" w:color="auto"/>
                                                  </w:divBdr>
                                                  <w:divsChild>
                                                    <w:div w:id="1074356787">
                                                      <w:marLeft w:val="90"/>
                                                      <w:marRight w:val="90"/>
                                                      <w:marTop w:val="0"/>
                                                      <w:marBottom w:val="0"/>
                                                      <w:divBdr>
                                                        <w:top w:val="none" w:sz="0" w:space="0" w:color="auto"/>
                                                        <w:left w:val="none" w:sz="0" w:space="0" w:color="auto"/>
                                                        <w:bottom w:val="none" w:sz="0" w:space="0" w:color="auto"/>
                                                        <w:right w:val="none" w:sz="0" w:space="0" w:color="auto"/>
                                                      </w:divBdr>
                                                      <w:divsChild>
                                                        <w:div w:id="1077828396">
                                                          <w:marLeft w:val="0"/>
                                                          <w:marRight w:val="0"/>
                                                          <w:marTop w:val="0"/>
                                                          <w:marBottom w:val="0"/>
                                                          <w:divBdr>
                                                            <w:top w:val="none" w:sz="0" w:space="0" w:color="auto"/>
                                                            <w:left w:val="none" w:sz="0" w:space="0" w:color="auto"/>
                                                            <w:bottom w:val="none" w:sz="0" w:space="0" w:color="auto"/>
                                                            <w:right w:val="none" w:sz="0" w:space="0" w:color="auto"/>
                                                          </w:divBdr>
                                                          <w:divsChild>
                                                            <w:div w:id="1446194748">
                                                              <w:marLeft w:val="0"/>
                                                              <w:marRight w:val="0"/>
                                                              <w:marTop w:val="0"/>
                                                              <w:marBottom w:val="0"/>
                                                              <w:divBdr>
                                                                <w:top w:val="none" w:sz="0" w:space="0" w:color="auto"/>
                                                                <w:left w:val="none" w:sz="0" w:space="0" w:color="auto"/>
                                                                <w:bottom w:val="none" w:sz="0" w:space="0" w:color="auto"/>
                                                                <w:right w:val="none" w:sz="0" w:space="0" w:color="auto"/>
                                                              </w:divBdr>
                                                              <w:divsChild>
                                                                <w:div w:id="1460416608">
                                                                  <w:marLeft w:val="0"/>
                                                                  <w:marRight w:val="0"/>
                                                                  <w:marTop w:val="0"/>
                                                                  <w:marBottom w:val="0"/>
                                                                  <w:divBdr>
                                                                    <w:top w:val="none" w:sz="0" w:space="0" w:color="auto"/>
                                                                    <w:left w:val="none" w:sz="0" w:space="0" w:color="auto"/>
                                                                    <w:bottom w:val="none" w:sz="0" w:space="0" w:color="auto"/>
                                                                    <w:right w:val="none" w:sz="0" w:space="0" w:color="auto"/>
                                                                  </w:divBdr>
                                                                  <w:divsChild>
                                                                    <w:div w:id="1978607064">
                                                                      <w:marLeft w:val="0"/>
                                                                      <w:marRight w:val="0"/>
                                                                      <w:marTop w:val="0"/>
                                                                      <w:marBottom w:val="0"/>
                                                                      <w:divBdr>
                                                                        <w:top w:val="none" w:sz="0" w:space="0" w:color="auto"/>
                                                                        <w:left w:val="none" w:sz="0" w:space="0" w:color="auto"/>
                                                                        <w:bottom w:val="none" w:sz="0" w:space="0" w:color="auto"/>
                                                                        <w:right w:val="none" w:sz="0" w:space="0" w:color="auto"/>
                                                                      </w:divBdr>
                                                                      <w:divsChild>
                                                                        <w:div w:id="1821271397">
                                                                          <w:marLeft w:val="0"/>
                                                                          <w:marRight w:val="0"/>
                                                                          <w:marTop w:val="0"/>
                                                                          <w:marBottom w:val="0"/>
                                                                          <w:divBdr>
                                                                            <w:top w:val="none" w:sz="0" w:space="0" w:color="auto"/>
                                                                            <w:left w:val="none" w:sz="0" w:space="0" w:color="auto"/>
                                                                            <w:bottom w:val="none" w:sz="0" w:space="0" w:color="auto"/>
                                                                            <w:right w:val="none" w:sz="0" w:space="0" w:color="auto"/>
                                                                          </w:divBdr>
                                                                          <w:divsChild>
                                                                            <w:div w:id="7098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sa/ffd/ffd3/docum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racompass.gihu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choi4@worldbank.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pknowledgelab.org/2017gi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2015-03-15T04:00:00+00:00</ArticleStartDate>
    <PublishingContact xmlns="http://schemas.microsoft.com/sharepoint/v3">
      <UserInfo>
        <DisplayName/>
        <AccountId xsi:nil="true"/>
        <AccountType/>
      </UserInfo>
    </PublishingContact>
    <Contact_x0028_s_x0029_ xmlns="3e02667f-0271-471b-bd6e-11a2e16def1d">
      <UserInfo>
        <DisplayName/>
        <AccountId xsi:nil="true"/>
        <AccountType/>
      </UserInfo>
    </Contact_x0028_s_x0029_>
    <Abstract xmlns="3e02667f-0271-471b-bd6e-11a2e16def1d">World Bank Press Release Template</Abstract>
    <Feature xmlns="3e02667f-0271-471b-bd6e-11a2e16def1d">false</Feature>
    <TaxCatchAll xmlns="3e02667f-0271-471b-bd6e-11a2e16def1d">
      <Value>59</Value>
      <Value>14</Value>
      <Value>13</Value>
      <Value>8</Value>
      <Value>7</Value>
      <Value>4</Value>
      <Value>3</Value>
      <Value>2</Value>
    </TaxCatchAll>
    <TaxKeywordTaxHTField xmlns="3e02667f-0271-471b-bd6e-11a2e16def1d">
      <Terms xmlns="http://schemas.microsoft.com/office/infopath/2007/PartnerControls"/>
    </TaxKeywordTaxHTField>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h40645383bce4db190f92f65d69cf557 xmlns="3e02667f-0271-471b-bd6e-11a2e16def1d">
      <Terms xmlns="http://schemas.microsoft.com/office/infopath/2007/PartnerControls"/>
    </h40645383bce4db190f92f65d69cf557>
    <fbe16eaccf4749f086104f7c67297f76 xmlns="3e02667f-0271-471b-bd6e-11a2e16def1d">
      <Terms xmlns="http://schemas.microsoft.com/office/infopath/2007/PartnerControl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d749ecbf-3649-4434-ba4f-3c23e2184366</TermId>
        </TermInfo>
      </Terms>
    </m30f5f85ad26449189da578bd9e06217>
    <FeatureToTile xmlns="3e02667f-0271-471b-bd6e-11a2e16def1d" xsi:nil="true"/>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g60ac5c7cc5e48988332aa7f3f7675f4>
    <ncc44d6e437c4ee18d4e35566604faa7 xmlns="3e02667f-0271-471b-bd6e-11a2e16def1d">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07f05c29-cebf-447c-be82-026a2c5bfdae</TermId>
        </TermInfo>
      </Terms>
    </ncc44d6e437c4ee18d4e35566604faa7>
    <Authors xmlns="3e02667f-0271-471b-bd6e-11a2e16def1d" xsi:nil="true"/>
    <g24ce987e2a14cd88b1be8bba67dc4d6 xmlns="3e02667f-0271-471b-bd6e-11a2e16def1d">
      <Terms xmlns="http://schemas.microsoft.com/office/infopath/2007/PartnerControls"/>
    </g24ce987e2a14cd88b1be8bba67dc4d6>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b340cd22-619e-4636-b8bf-15708c476650</TermId>
        </TermInfo>
      </Terms>
    </o8e900f321d24bb18bb65b4f51774acf>
    <PageInfo xmlns="3e02667f-0271-471b-bd6e-11a2e16def1d" xsi:nil="true"/>
    <SystemData xmlns="3e02667f-0271-471b-bd6e-11a2e16def1d" xsi:nil="true"/>
    <ProjectID xmlns="3e02667f-0271-471b-bd6e-11a2e16def1d" xsi:nil="true"/>
    <UserData xmlns="3e02667f-0271-471b-bd6e-11a2e16def1d" xsi:nil="true"/>
    <EnableRating xmlns="3e02667f-0271-471b-bd6e-11a2e16def1d" xsi:nil="true"/>
    <PublishingPageImage xmlns="http://schemas.microsoft.com/sharepoint/v3" xsi:nil="true"/>
    <DocumentCategory xmlns="3e02667f-0271-471b-bd6e-11a2e16def1d">Document</DocumentCategory>
    <EnableComments xmlns="3e02667f-0271-471b-bd6e-11a2e16def1d" xsi:nil="true"/>
    <DateLaunch xmlns="3e02667f-0271-471b-bd6e-11a2e16def1d">2015-03-15T04:00:00+00:00</DateLaunch>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9923C5FFA6F40F4D9C84AEB14A976CFE" ma:contentTypeVersion="36" ma:contentTypeDescription="" ma:contentTypeScope="" ma:versionID="c62c75478a5ec4cce436dbb075ce5c2d">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6e21eb61349e558ab21f7b8f69e2b94d"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206aa1f-f31c-481d-8248-f188a161c09c}" ma:internalName="TaxCatchAll" ma:showField="CatchAllData" ma:web="84750b98-030a-4060-864e-5ad0fb19c1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206aa1f-f31c-481d-8248-f188a161c09c}" ma:internalName="TaxCatchAllLabel" ma:readOnly="true" ma:showField="CatchAllDataLabel" ma:web="84750b98-030a-4060-864e-5ad0fb19c1fd">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4;#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3;#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default="2;#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default="2;#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53BDD-A4BB-4080-B882-17AD9FF00EDC}">
  <ds:schemaRefs>
    <ds:schemaRef ds:uri="Microsoft.SharePoint.Taxonomy.ContentTypeSync"/>
  </ds:schemaRefs>
</ds:datastoreItem>
</file>

<file path=customXml/itemProps2.xml><?xml version="1.0" encoding="utf-8"?>
<ds:datastoreItem xmlns:ds="http://schemas.openxmlformats.org/officeDocument/2006/customXml" ds:itemID="{AF8A487B-A6E5-40D1-8D74-F6295D09B634}">
  <ds:schemaRefs>
    <ds:schemaRef ds:uri="http://schemas.microsoft.com/office/2006/metadata/properties"/>
    <ds:schemaRef ds:uri="http://schemas.microsoft.com/office/infopath/2007/PartnerControls"/>
    <ds:schemaRef ds:uri="http://schemas.microsoft.com/sharepoint/v3"/>
    <ds:schemaRef ds:uri="3e02667f-0271-471b-bd6e-11a2e16def1d"/>
  </ds:schemaRefs>
</ds:datastoreItem>
</file>

<file path=customXml/itemProps3.xml><?xml version="1.0" encoding="utf-8"?>
<ds:datastoreItem xmlns:ds="http://schemas.openxmlformats.org/officeDocument/2006/customXml" ds:itemID="{7A7310B5-CFD9-47EB-85FE-6FC73A8C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817BD-6229-474C-ADB1-7BC507AC1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WB Press Release Template</vt:lpstr>
    </vt:vector>
  </TitlesOfParts>
  <Company>The World Bank Group</Company>
  <LinksUpToDate>false</LinksUpToDate>
  <CharactersWithSpaces>3384</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Press Release Template</dc:title>
  <dc:creator>Cara Santos Pianesi</dc:creator>
  <cp:keywords/>
  <dc:description/>
  <cp:lastModifiedBy>Sofie Beck</cp:lastModifiedBy>
  <cp:revision>2</cp:revision>
  <cp:lastPrinted>2019-05-17T20:47:00Z</cp:lastPrinted>
  <dcterms:created xsi:type="dcterms:W3CDTF">2022-04-26T10:06:00Z</dcterms:created>
  <dcterms:modified xsi:type="dcterms:W3CDTF">2022-04-26T10:06:00Z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122312</vt:lpwstr>
  </property>
  <property fmtid="{D5CDD505-2E9C-101B-9397-08002B2CF9AE}" pid="3" name="Jive_VersionGuid">
    <vt:lpwstr>60c3f4cf-b8e8-454e-a837-a4ec54048b00</vt:lpwstr>
  </property>
  <property fmtid="{D5CDD505-2E9C-101B-9397-08002B2CF9AE}" pid="4" name="Offisync_UpdateToken">
    <vt:lpwstr>1</vt:lpwstr>
  </property>
  <property fmtid="{D5CDD505-2E9C-101B-9397-08002B2CF9AE}" pid="5" name="Offisync_ServerID">
    <vt:lpwstr>d939fab4-716e-42cc-bfec-ffb0ab88b99b</vt:lpwstr>
  </property>
  <property fmtid="{D5CDD505-2E9C-101B-9397-08002B2CF9AE}" pid="6" name="Offisync_ProviderInitializationData">
    <vt:lpwstr>https://spark.worldbank.org</vt:lpwstr>
  </property>
  <property fmtid="{D5CDD505-2E9C-101B-9397-08002B2CF9AE}" pid="7" name="Jive_LatestUserAccountName">
    <vt:lpwstr>wb450825</vt:lpwstr>
  </property>
  <property fmtid="{D5CDD505-2E9C-101B-9397-08002B2CF9AE}" pid="8" name="ContentTypeId">
    <vt:lpwstr>0x010100AF87B42F0C344341B239E919EB90A3670101009923C5FFA6F40F4D9C84AEB14A976CFE</vt:lpwstr>
  </property>
  <property fmtid="{D5CDD505-2E9C-101B-9397-08002B2CF9AE}" pid="9" name="InformationClassification">
    <vt:lpwstr>4;#Official Use Only|4119b812-446b-4199-aebc-580c95bfd42a</vt:lpwstr>
  </property>
  <property fmtid="{D5CDD505-2E9C-101B-9397-08002B2CF9AE}" pid="10" name="OwnershipUnit">
    <vt:lpwstr>13;#Other|d2ba3edd-6844-41f8-9006-4c799301a6b1</vt:lpwstr>
  </property>
  <property fmtid="{D5CDD505-2E9C-101B-9397-08002B2CF9AE}" pid="11" name="TaxKeyword">
    <vt:lpwstr/>
  </property>
  <property fmtid="{D5CDD505-2E9C-101B-9397-08002B2CF9AE}" pid="12" name="Topic(s)">
    <vt:lpwstr/>
  </property>
  <property fmtid="{D5CDD505-2E9C-101B-9397-08002B2CF9AE}" pid="13" name="Source_x002d_Sponsor">
    <vt:lpwstr>2;#World Bank Group (WBG)|26302eb1-ec78-4f90-9354-a429b34938d0</vt:lpwstr>
  </property>
  <property fmtid="{D5CDD505-2E9C-101B-9397-08002B2CF9AE}" pid="14" name="HashTags">
    <vt:lpwstr/>
  </property>
  <property fmtid="{D5CDD505-2E9C-101B-9397-08002B2CF9AE}" pid="15" name="DocumentType">
    <vt:lpwstr>59;#Templates|b340cd22-619e-4636-b8bf-15708c476650</vt:lpwstr>
  </property>
  <property fmtid="{D5CDD505-2E9C-101B-9397-08002B2CF9AE}" pid="16" name="Development_x0020_Challenge">
    <vt:lpwstr/>
  </property>
  <property fmtid="{D5CDD505-2E9C-101B-9397-08002B2CF9AE}" pid="17" name="GeographicArea">
    <vt:lpwstr>2;#World|181f87ec-6d12-43c8-9f7a-dc47bc14aa64</vt:lpwstr>
  </property>
  <property fmtid="{D5CDD505-2E9C-101B-9397-08002B2CF9AE}" pid="18" name="Source-Sponsor">
    <vt:lpwstr>2;#World Bank Group (WBG)|26302eb1-ec78-4f90-9354-a429b34938d0</vt:lpwstr>
  </property>
  <property fmtid="{D5CDD505-2E9C-101B-9397-08002B2CF9AE}" pid="19" name="Development Challenge">
    <vt:lpwstr>8;#Other|c0ce9d33-d652-4127-8bcb-e2b67eda5480</vt:lpwstr>
  </property>
  <property fmtid="{D5CDD505-2E9C-101B-9397-08002B2CF9AE}" pid="20" name="DcoumentType">
    <vt:lpwstr>59;#Templates|b340cd22-619e-4636-b8bf-15708c476650</vt:lpwstr>
  </property>
  <property fmtid="{D5CDD505-2E9C-101B-9397-08002B2CF9AE}" pid="21" name="Region">
    <vt:lpwstr/>
  </property>
  <property fmtid="{D5CDD505-2E9C-101B-9397-08002B2CF9AE}" pid="22" name="bb439ff4107e44fc8ea664ebc646d8d8">
    <vt:lpwstr>Templates|b340cd22-619e-4636-b8bf-15708c476650</vt:lpwstr>
  </property>
  <property fmtid="{D5CDD505-2E9C-101B-9397-08002B2CF9AE}" pid="23" name="Organization">
    <vt:lpwstr/>
  </property>
  <property fmtid="{D5CDD505-2E9C-101B-9397-08002B2CF9AE}" pid="24" name="Country">
    <vt:lpwstr/>
  </property>
  <property fmtid="{D5CDD505-2E9C-101B-9397-08002B2CF9AE}" pid="25" name="VPU">
    <vt:lpwstr/>
  </property>
  <property fmtid="{D5CDD505-2E9C-101B-9397-08002B2CF9AE}" pid="26" name="InternalSponsor">
    <vt:lpwstr>14;#World Bank Group (WBG)|d749ecbf-3649-4434-ba4f-3c23e2184366</vt:lpwstr>
  </property>
  <property fmtid="{D5CDD505-2E9C-101B-9397-08002B2CF9AE}" pid="27" name="Topics">
    <vt:lpwstr>7;#Other|07f05c29-cebf-447c-be82-026a2c5bfdae</vt:lpwstr>
  </property>
  <property fmtid="{D5CDD505-2E9C-101B-9397-08002B2CF9AE}" pid="28" name="Languages">
    <vt:lpwstr>3;#English|e31af5d6-94ea-4ba5-925e-022fd8479dfd</vt:lpwstr>
  </property>
  <property fmtid="{D5CDD505-2E9C-101B-9397-08002B2CF9AE}" pid="29" name="ExternalSponsor">
    <vt:lpwstr/>
  </property>
  <property fmtid="{D5CDD505-2E9C-101B-9397-08002B2CF9AE}" pid="30" name="p176ae130422436a8ff7a482f3ab88f6">
    <vt:lpwstr>Other|d2ba3edd-6844-41f8-9006-4c799301a6b1</vt:lpwstr>
  </property>
  <property fmtid="{D5CDD505-2E9C-101B-9397-08002B2CF9AE}" pid="31" name="UniqueItemId">
    <vt:lpwstr>GOVER_DOCUM_156</vt:lpwstr>
  </property>
  <property fmtid="{D5CDD505-2E9C-101B-9397-08002B2CF9AE}" pid="32" name="c8251775ec7d4b78a080c2108a22e48e">
    <vt:lpwstr>Other|c0ce9d33-d652-4127-8bcb-e2b67eda5480</vt:lpwstr>
  </property>
  <property fmtid="{D5CDD505-2E9C-101B-9397-08002B2CF9AE}" pid="33" name="OwnershipUnitLabel">
    <vt:lpwstr>Other</vt:lpwstr>
  </property>
  <property fmtid="{D5CDD505-2E9C-101B-9397-08002B2CF9AE}" pid="34" name="ContactLoginName">
    <vt:lpwstr/>
  </property>
  <property fmtid="{D5CDD505-2E9C-101B-9397-08002B2CF9AE}" pid="35" name="ContactUPI">
    <vt:lpwstr/>
  </property>
</Properties>
</file>